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E5AE6" w14:textId="77777777" w:rsidR="00CC49AC" w:rsidRDefault="00CC49AC" w:rsidP="00C83A8C">
      <w:pPr>
        <w:spacing w:line="240" w:lineRule="auto"/>
        <w:jc w:val="center"/>
        <w:rPr>
          <w:rFonts w:cstheme="minorHAnsi"/>
          <w:b/>
          <w:sz w:val="24"/>
          <w:szCs w:val="24"/>
          <w:lang w:val="uk-UA"/>
        </w:rPr>
      </w:pPr>
    </w:p>
    <w:p w14:paraId="0C51F28A" w14:textId="77777777" w:rsidR="00CC49AC" w:rsidRDefault="00CC49AC" w:rsidP="00C83A8C">
      <w:pPr>
        <w:spacing w:line="240" w:lineRule="auto"/>
        <w:jc w:val="center"/>
        <w:rPr>
          <w:rFonts w:cstheme="minorHAnsi"/>
          <w:b/>
          <w:sz w:val="24"/>
          <w:szCs w:val="24"/>
          <w:lang w:val="uk-UA"/>
        </w:rPr>
      </w:pPr>
    </w:p>
    <w:p w14:paraId="46DF08DF" w14:textId="77777777" w:rsidR="00A23277" w:rsidRPr="00A23277" w:rsidRDefault="00A23277" w:rsidP="00A23277">
      <w:pPr>
        <w:pStyle w:val="n7777ch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A23277">
        <w:rPr>
          <w:color w:val="000000"/>
          <w:sz w:val="28"/>
          <w:szCs w:val="28"/>
        </w:rPr>
        <w:t xml:space="preserve">Полтавський обласний клінічний протитуберкульозний диспансер в рамках проекту </w:t>
      </w:r>
      <w:r w:rsidRPr="00A23277">
        <w:rPr>
          <w:bCs/>
          <w:color w:val="000000"/>
          <w:sz w:val="28"/>
          <w:szCs w:val="28"/>
        </w:rPr>
        <w:t>Глобального фонду для боротьби із СНІДом, туберкульозом та малярією в Україні</w:t>
      </w:r>
      <w:r w:rsidRPr="00A23277">
        <w:rPr>
          <w:color w:val="000000"/>
          <w:sz w:val="28"/>
          <w:szCs w:val="28"/>
        </w:rPr>
        <w:t xml:space="preserve"> «Прискорити темпи зменшення рівня захворюваності на туберкульоз та ВІЛ за рахунок забезпечення загального доступу до своєчасної та якісної діагностики і лікування туберкульозу та МРТБ, шляхом розширення доказової медичної профілактики, діагностики та лікування ВІЛ та створення стійкої та життєздатної системи охорони здоров’я», </w:t>
      </w:r>
      <w:r w:rsidRPr="00A23277">
        <w:rPr>
          <w:b/>
          <w:color w:val="000000"/>
          <w:sz w:val="28"/>
          <w:szCs w:val="28"/>
        </w:rPr>
        <w:t>оголошує відкритий набір кандидатів на позиції:</w:t>
      </w:r>
    </w:p>
    <w:p w14:paraId="3E252C30" w14:textId="77777777" w:rsidR="006B2A08" w:rsidRPr="00A23277" w:rsidRDefault="006B2A08" w:rsidP="00A23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3F008E" w14:textId="75A63E9D" w:rsidR="009F5502" w:rsidRPr="00A23277" w:rsidRDefault="009F5502" w:rsidP="00A23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3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Назва позиції: </w:t>
      </w:r>
      <w:r w:rsidR="003A4F5C" w:rsidRPr="00A23277">
        <w:rPr>
          <w:rFonts w:ascii="Times New Roman" w:hAnsi="Times New Roman" w:cs="Times New Roman"/>
          <w:sz w:val="28"/>
          <w:szCs w:val="28"/>
          <w:lang w:val="uk-UA"/>
        </w:rPr>
        <w:t>Асистент проекту</w:t>
      </w:r>
      <w:r w:rsidR="001E05B4" w:rsidRPr="00A232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F5DA187" w14:textId="10922674" w:rsidR="003F7836" w:rsidRPr="00A23277" w:rsidRDefault="003F7836" w:rsidP="00A232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Період виконання робіт: </w:t>
      </w:r>
      <w:r w:rsidR="00A23277" w:rsidRPr="00A23277">
        <w:rPr>
          <w:rFonts w:ascii="Times New Roman" w:hAnsi="Times New Roman" w:cs="Times New Roman"/>
          <w:sz w:val="28"/>
          <w:szCs w:val="28"/>
          <w:lang w:val="uk-UA"/>
        </w:rPr>
        <w:t>квітень</w:t>
      </w:r>
      <w:r w:rsidR="00DE6C87" w:rsidRPr="00A23277">
        <w:rPr>
          <w:rFonts w:ascii="Times New Roman" w:hAnsi="Times New Roman" w:cs="Times New Roman"/>
          <w:sz w:val="28"/>
          <w:szCs w:val="28"/>
          <w:lang w:val="uk-UA"/>
        </w:rPr>
        <w:t xml:space="preserve"> 2018</w:t>
      </w:r>
      <w:r w:rsidRPr="00A23277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DE6C87" w:rsidRPr="00A23277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A23277" w:rsidRPr="00A23277">
        <w:rPr>
          <w:rFonts w:ascii="Times New Roman" w:hAnsi="Times New Roman" w:cs="Times New Roman"/>
          <w:sz w:val="28"/>
          <w:szCs w:val="28"/>
          <w:lang w:val="uk-UA"/>
        </w:rPr>
        <w:t>грудень</w:t>
      </w:r>
      <w:r w:rsidR="00DE6C87" w:rsidRPr="00A23277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</w:p>
    <w:p w14:paraId="4F9448B1" w14:textId="755CAEFC" w:rsidR="00DE6C87" w:rsidRDefault="00DE6C87" w:rsidP="00A232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277">
        <w:rPr>
          <w:rFonts w:ascii="Times New Roman" w:hAnsi="Times New Roman" w:cs="Times New Roman"/>
          <w:b/>
          <w:sz w:val="28"/>
          <w:szCs w:val="28"/>
          <w:lang w:val="uk-UA"/>
        </w:rPr>
        <w:t>Географія діяльності:</w:t>
      </w:r>
      <w:r w:rsidRPr="00A232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277" w:rsidRPr="00A23277">
        <w:rPr>
          <w:rFonts w:ascii="Times New Roman" w:hAnsi="Times New Roman" w:cs="Times New Roman"/>
          <w:sz w:val="28"/>
          <w:szCs w:val="28"/>
          <w:lang w:val="uk-UA"/>
        </w:rPr>
        <w:t>м. Полтава та Полтавська область</w:t>
      </w:r>
    </w:p>
    <w:p w14:paraId="6D1EFA19" w14:textId="77777777" w:rsidR="00457BC9" w:rsidRPr="005F342D" w:rsidRDefault="00457BC9" w:rsidP="00457BC9">
      <w:pPr>
        <w:spacing w:line="240" w:lineRule="auto"/>
        <w:jc w:val="both"/>
        <w:rPr>
          <w:rFonts w:cstheme="minorHAnsi"/>
          <w:sz w:val="28"/>
          <w:szCs w:val="28"/>
          <w:lang w:val="uk-UA"/>
        </w:rPr>
      </w:pPr>
      <w:r w:rsidRPr="002770B9">
        <w:rPr>
          <w:rFonts w:cstheme="minorHAnsi"/>
          <w:b/>
          <w:sz w:val="28"/>
          <w:szCs w:val="28"/>
          <w:lang w:val="uk-UA"/>
        </w:rPr>
        <w:t>Рівень зайнятості</w:t>
      </w:r>
      <w:r>
        <w:rPr>
          <w:rFonts w:cstheme="minorHAnsi"/>
          <w:sz w:val="28"/>
          <w:szCs w:val="28"/>
          <w:lang w:val="uk-UA"/>
        </w:rPr>
        <w:t xml:space="preserve"> : часткова зайнятість на умовах угоди ЦПГ.</w:t>
      </w:r>
    </w:p>
    <w:p w14:paraId="6DC21D64" w14:textId="77777777" w:rsidR="00457BC9" w:rsidRPr="00A23277" w:rsidRDefault="00457BC9" w:rsidP="00A232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DDA42C" w14:textId="248C009C" w:rsidR="00C12E85" w:rsidRPr="00A23277" w:rsidRDefault="00C12E85" w:rsidP="00A23277">
      <w:pPr>
        <w:autoSpaceDE w:val="0"/>
        <w:autoSpaceDN w:val="0"/>
        <w:adjustRightInd w:val="0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A23277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Основні обов’язки </w:t>
      </w:r>
      <w:r w:rsidR="003A4F5C" w:rsidRPr="00A23277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Асистента проекту:</w:t>
      </w:r>
    </w:p>
    <w:p w14:paraId="55E0F1CB" w14:textId="77777777" w:rsidR="006B2A08" w:rsidRPr="00A23277" w:rsidRDefault="006B2A08" w:rsidP="00A23277">
      <w:pPr>
        <w:pStyle w:val="a4"/>
        <w:numPr>
          <w:ilvl w:val="0"/>
          <w:numId w:val="22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A23277">
        <w:rPr>
          <w:rFonts w:eastAsiaTheme="minorHAnsi"/>
          <w:sz w:val="28"/>
          <w:szCs w:val="28"/>
          <w:lang w:val="uk-UA" w:eastAsia="en-US"/>
        </w:rPr>
        <w:t>Технічна та адміністративна підтримка під час реалізації завдань та заходів, пов’язаних з виконанням завдань та заходів проекту;</w:t>
      </w:r>
    </w:p>
    <w:p w14:paraId="31A8DE80" w14:textId="77777777" w:rsidR="006B2A08" w:rsidRPr="00A23277" w:rsidRDefault="006B2A08" w:rsidP="00A23277">
      <w:pPr>
        <w:pStyle w:val="a4"/>
        <w:numPr>
          <w:ilvl w:val="0"/>
          <w:numId w:val="22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A23277">
        <w:rPr>
          <w:rFonts w:eastAsiaTheme="minorHAnsi"/>
          <w:sz w:val="28"/>
          <w:szCs w:val="28"/>
          <w:lang w:val="uk-UA" w:eastAsia="en-US"/>
        </w:rPr>
        <w:t xml:space="preserve">Підготовка листів, ведення кореспонденції, забезпечення внутрішніх комунікацій команди, організація </w:t>
      </w:r>
      <w:proofErr w:type="spellStart"/>
      <w:r w:rsidRPr="00A23277">
        <w:rPr>
          <w:rFonts w:eastAsiaTheme="minorHAnsi"/>
          <w:sz w:val="28"/>
          <w:szCs w:val="28"/>
          <w:lang w:val="uk-UA" w:eastAsia="en-US"/>
        </w:rPr>
        <w:t>відряджень</w:t>
      </w:r>
      <w:proofErr w:type="spellEnd"/>
      <w:r w:rsidRPr="00A23277">
        <w:rPr>
          <w:rFonts w:eastAsiaTheme="minorHAnsi"/>
          <w:sz w:val="28"/>
          <w:szCs w:val="28"/>
          <w:lang w:val="uk-UA" w:eastAsia="en-US"/>
        </w:rPr>
        <w:t xml:space="preserve"> тощо;</w:t>
      </w:r>
    </w:p>
    <w:p w14:paraId="00806744" w14:textId="77777777" w:rsidR="006B2A08" w:rsidRPr="00A23277" w:rsidRDefault="006B2A08" w:rsidP="00A23277">
      <w:pPr>
        <w:pStyle w:val="a4"/>
        <w:numPr>
          <w:ilvl w:val="0"/>
          <w:numId w:val="22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A23277">
        <w:rPr>
          <w:rFonts w:eastAsiaTheme="minorHAnsi"/>
          <w:sz w:val="28"/>
          <w:szCs w:val="28"/>
          <w:lang w:val="uk-UA" w:eastAsia="en-US"/>
        </w:rPr>
        <w:t>Формування реєстру надавачів послуг на регіональному рівні та регулярне внесення оновлених даних до Національного порталу стратегічної інформації;</w:t>
      </w:r>
    </w:p>
    <w:p w14:paraId="590658C5" w14:textId="77777777" w:rsidR="006B2A08" w:rsidRPr="00A23277" w:rsidRDefault="006B2A08" w:rsidP="00A23277">
      <w:pPr>
        <w:pStyle w:val="a4"/>
        <w:numPr>
          <w:ilvl w:val="0"/>
          <w:numId w:val="22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A23277">
        <w:rPr>
          <w:rFonts w:eastAsiaTheme="minorHAnsi"/>
          <w:sz w:val="28"/>
          <w:szCs w:val="28"/>
          <w:lang w:val="uk-UA" w:eastAsia="en-US"/>
        </w:rPr>
        <w:t>Організація зустрічей, скайп-дзвінків, публічних заходів тощо.</w:t>
      </w:r>
    </w:p>
    <w:p w14:paraId="638858D4" w14:textId="77777777" w:rsidR="006B2A08" w:rsidRPr="00A23277" w:rsidRDefault="006B2A08" w:rsidP="00A23277">
      <w:pPr>
        <w:pStyle w:val="a4"/>
        <w:numPr>
          <w:ilvl w:val="0"/>
          <w:numId w:val="22"/>
        </w:numPr>
        <w:spacing w:before="100" w:beforeAutospacing="1" w:after="100" w:afterAutospacing="1"/>
        <w:ind w:left="0" w:firstLine="0"/>
        <w:contextualSpacing w:val="0"/>
        <w:jc w:val="both"/>
        <w:rPr>
          <w:rFonts w:eastAsiaTheme="minorHAnsi"/>
          <w:sz w:val="28"/>
          <w:szCs w:val="28"/>
          <w:lang w:val="uk-UA" w:eastAsia="en-US"/>
        </w:rPr>
      </w:pPr>
      <w:r w:rsidRPr="00A23277">
        <w:rPr>
          <w:rFonts w:eastAsiaTheme="minorHAnsi"/>
          <w:sz w:val="28"/>
          <w:szCs w:val="28"/>
          <w:lang w:val="uk-UA" w:eastAsia="en-US"/>
        </w:rPr>
        <w:t xml:space="preserve">Виконання інших доручень. </w:t>
      </w:r>
    </w:p>
    <w:p w14:paraId="6F70C37E" w14:textId="77777777" w:rsidR="003C4DFC" w:rsidRPr="00A23277" w:rsidRDefault="00E70903" w:rsidP="00A23277">
      <w:pPr>
        <w:pStyle w:val="msolistparagraphcxsplast"/>
        <w:jc w:val="both"/>
        <w:rPr>
          <w:b/>
          <w:sz w:val="28"/>
          <w:szCs w:val="28"/>
          <w:lang w:val="uk-UA"/>
        </w:rPr>
      </w:pPr>
      <w:r w:rsidRPr="00A23277">
        <w:rPr>
          <w:b/>
          <w:sz w:val="28"/>
          <w:szCs w:val="28"/>
          <w:lang w:val="uk-UA"/>
        </w:rPr>
        <w:t>Професійні та кваліфікаційні вимоги</w:t>
      </w:r>
      <w:r w:rsidR="003C4DFC" w:rsidRPr="00A23277">
        <w:rPr>
          <w:b/>
          <w:sz w:val="28"/>
          <w:szCs w:val="28"/>
          <w:lang w:val="uk-UA"/>
        </w:rPr>
        <w:t>:</w:t>
      </w:r>
    </w:p>
    <w:p w14:paraId="21A7CB57" w14:textId="74C215AF" w:rsidR="003A4F5C" w:rsidRPr="00A23277" w:rsidRDefault="003A4F5C" w:rsidP="00A23277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bookmarkStart w:id="0" w:name="Додаток2"/>
      <w:r w:rsidRPr="00A23277">
        <w:rPr>
          <w:sz w:val="28"/>
          <w:szCs w:val="28"/>
          <w:lang w:val="uk-UA"/>
        </w:rPr>
        <w:t>Вища освіта</w:t>
      </w:r>
      <w:r w:rsidR="0047036D">
        <w:rPr>
          <w:sz w:val="28"/>
          <w:szCs w:val="28"/>
          <w:lang w:val="uk-UA"/>
        </w:rPr>
        <w:t xml:space="preserve"> або середня спеціальна освіта </w:t>
      </w:r>
      <w:r w:rsidRPr="00A23277">
        <w:rPr>
          <w:sz w:val="28"/>
          <w:szCs w:val="28"/>
          <w:lang w:val="uk-UA"/>
        </w:rPr>
        <w:t>;</w:t>
      </w:r>
    </w:p>
    <w:p w14:paraId="3D308021" w14:textId="77777777" w:rsidR="003A4F5C" w:rsidRPr="00A23277" w:rsidRDefault="003A4F5C" w:rsidP="00A23277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A23277">
        <w:rPr>
          <w:sz w:val="28"/>
          <w:szCs w:val="28"/>
          <w:lang w:val="uk-UA"/>
        </w:rPr>
        <w:t>Досвід роботи у сфері охорони здоров’я та/або соціальної сфери, реалізації проектів міжнародної технічної допомоги понад 3 років;</w:t>
      </w:r>
    </w:p>
    <w:p w14:paraId="08B03C52" w14:textId="77777777" w:rsidR="003A4F5C" w:rsidRPr="00A23277" w:rsidRDefault="003A4F5C" w:rsidP="00A23277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A23277">
        <w:rPr>
          <w:sz w:val="28"/>
          <w:szCs w:val="28"/>
          <w:lang w:val="uk-UA"/>
        </w:rPr>
        <w:t>Досвід роботи в організаціях, що реалізують гранти/</w:t>
      </w:r>
      <w:proofErr w:type="spellStart"/>
      <w:r w:rsidRPr="00A23277">
        <w:rPr>
          <w:sz w:val="28"/>
          <w:szCs w:val="28"/>
          <w:lang w:val="uk-UA"/>
        </w:rPr>
        <w:t>субгранти</w:t>
      </w:r>
      <w:proofErr w:type="spellEnd"/>
      <w:r w:rsidRPr="00A23277">
        <w:rPr>
          <w:sz w:val="28"/>
          <w:szCs w:val="28"/>
          <w:lang w:val="uk-UA"/>
        </w:rPr>
        <w:t xml:space="preserve"> Глобального фонду для боротьби зі СНІДом, туберкульозом та малярією буде перевагою;</w:t>
      </w:r>
    </w:p>
    <w:p w14:paraId="6C06D075" w14:textId="77777777" w:rsidR="003A4F5C" w:rsidRPr="00A23277" w:rsidRDefault="003A4F5C" w:rsidP="00A23277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A23277">
        <w:rPr>
          <w:sz w:val="28"/>
          <w:szCs w:val="28"/>
          <w:lang w:val="uk-UA"/>
        </w:rPr>
        <w:t xml:space="preserve">Знання ділової англійської мови на рівні не нижче </w:t>
      </w:r>
      <w:proofErr w:type="spellStart"/>
      <w:r w:rsidRPr="00A23277">
        <w:rPr>
          <w:sz w:val="28"/>
          <w:szCs w:val="28"/>
          <w:lang w:val="uk-UA"/>
        </w:rPr>
        <w:t>intermediate</w:t>
      </w:r>
      <w:proofErr w:type="spellEnd"/>
      <w:r w:rsidRPr="00A23277">
        <w:rPr>
          <w:sz w:val="28"/>
          <w:szCs w:val="28"/>
          <w:lang w:val="uk-UA"/>
        </w:rPr>
        <w:t xml:space="preserve"> буде перевагою.</w:t>
      </w:r>
    </w:p>
    <w:p w14:paraId="5C77FAF5" w14:textId="77777777" w:rsidR="003A4F5C" w:rsidRPr="00A23277" w:rsidRDefault="003A4F5C" w:rsidP="00A23277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A23277">
        <w:rPr>
          <w:sz w:val="28"/>
          <w:szCs w:val="28"/>
          <w:lang w:val="uk-UA"/>
        </w:rPr>
        <w:t>Досвід організації нарад, зустрічей, семінарів тощо буде перевагою.</w:t>
      </w:r>
    </w:p>
    <w:p w14:paraId="362F0AFE" w14:textId="1FD87BB5" w:rsidR="001E05B4" w:rsidRPr="00A23277" w:rsidRDefault="003A4F5C" w:rsidP="00A23277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240"/>
        <w:ind w:left="0" w:firstLine="0"/>
        <w:jc w:val="both"/>
        <w:rPr>
          <w:sz w:val="28"/>
          <w:szCs w:val="28"/>
          <w:lang w:val="uk-UA"/>
        </w:rPr>
      </w:pPr>
      <w:r w:rsidRPr="00A23277">
        <w:rPr>
          <w:sz w:val="28"/>
          <w:szCs w:val="28"/>
          <w:lang w:val="uk-UA"/>
        </w:rPr>
        <w:t>Вільний користувач програмами Word, E</w:t>
      </w:r>
      <w:proofErr w:type="spellStart"/>
      <w:r w:rsidRPr="00A23277">
        <w:rPr>
          <w:sz w:val="28"/>
          <w:szCs w:val="28"/>
          <w:lang w:val="en-US"/>
        </w:rPr>
        <w:t>xce</w:t>
      </w:r>
      <w:proofErr w:type="spellEnd"/>
      <w:r w:rsidRPr="00A23277">
        <w:rPr>
          <w:sz w:val="28"/>
          <w:szCs w:val="28"/>
          <w:lang w:val="uk-UA"/>
        </w:rPr>
        <w:t>l</w:t>
      </w:r>
      <w:r w:rsidRPr="00A23277">
        <w:rPr>
          <w:sz w:val="28"/>
          <w:szCs w:val="28"/>
        </w:rPr>
        <w:t xml:space="preserve"> </w:t>
      </w:r>
      <w:r w:rsidRPr="00A23277">
        <w:rPr>
          <w:sz w:val="28"/>
          <w:szCs w:val="28"/>
          <w:lang w:val="uk-UA"/>
        </w:rPr>
        <w:t>тощо</w:t>
      </w:r>
    </w:p>
    <w:p w14:paraId="43C78A64" w14:textId="4A0771F5" w:rsidR="00CF621F" w:rsidRPr="00A23277" w:rsidRDefault="00CF621F" w:rsidP="00A23277">
      <w:p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277">
        <w:rPr>
          <w:rFonts w:ascii="Times New Roman" w:hAnsi="Times New Roman" w:cs="Times New Roman"/>
          <w:b/>
          <w:sz w:val="28"/>
          <w:szCs w:val="28"/>
          <w:lang w:val="uk-UA"/>
        </w:rPr>
        <w:t>Резюме мають бути надіслані електронною поштою на електронну адресу:</w:t>
      </w:r>
      <w:r w:rsidRPr="00A232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277" w:rsidRPr="00A23277">
        <w:rPr>
          <w:rFonts w:ascii="Times New Roman" w:hAnsi="Times New Roman" w:cs="Times New Roman"/>
          <w:sz w:val="28"/>
          <w:szCs w:val="28"/>
          <w:lang w:val="en-US"/>
        </w:rPr>
        <w:t>potd</w:t>
      </w:r>
      <w:proofErr w:type="spellEnd"/>
      <w:r w:rsidR="00A23277" w:rsidRPr="00A2327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A23277" w:rsidRPr="00A23277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A23277" w:rsidRPr="00A23277">
        <w:rPr>
          <w:rFonts w:ascii="Times New Roman" w:hAnsi="Times New Roman" w:cs="Times New Roman"/>
          <w:sz w:val="28"/>
          <w:szCs w:val="28"/>
        </w:rPr>
        <w:t>.</w:t>
      </w:r>
      <w:r w:rsidR="00A23277" w:rsidRPr="00A23277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A232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12E85" w:rsidRPr="00A232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277">
        <w:rPr>
          <w:rFonts w:ascii="Times New Roman" w:hAnsi="Times New Roman" w:cs="Times New Roman"/>
          <w:sz w:val="28"/>
          <w:szCs w:val="28"/>
          <w:lang w:val="uk-UA"/>
        </w:rPr>
        <w:t>В темі листа, будь ласка, зазначте: «</w:t>
      </w:r>
      <w:r w:rsidR="00C12E85" w:rsidRPr="00A23277">
        <w:rPr>
          <w:rFonts w:ascii="Times New Roman" w:hAnsi="Times New Roman" w:cs="Times New Roman"/>
          <w:sz w:val="28"/>
          <w:szCs w:val="28"/>
          <w:lang w:val="uk-UA"/>
        </w:rPr>
        <w:t xml:space="preserve">Вакансія – </w:t>
      </w:r>
      <w:r w:rsidR="003A4F5C" w:rsidRPr="00A23277">
        <w:rPr>
          <w:rFonts w:ascii="Times New Roman" w:hAnsi="Times New Roman" w:cs="Times New Roman"/>
          <w:sz w:val="28"/>
          <w:szCs w:val="28"/>
          <w:lang w:val="uk-UA"/>
        </w:rPr>
        <w:t>Асистент проекту</w:t>
      </w:r>
      <w:r w:rsidRPr="00A23277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5914E9A1" w14:textId="69BFB980" w:rsidR="00CF621F" w:rsidRPr="00A23277" w:rsidRDefault="00CF621F" w:rsidP="00A2327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3277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5935DE" w:rsidRPr="00A23277">
        <w:rPr>
          <w:rFonts w:ascii="Times New Roman" w:hAnsi="Times New Roman" w:cs="Times New Roman"/>
          <w:b/>
          <w:sz w:val="28"/>
          <w:szCs w:val="28"/>
          <w:lang w:val="uk-UA"/>
        </w:rPr>
        <w:t>ер</w:t>
      </w:r>
      <w:r w:rsidR="00C12E85" w:rsidRPr="00A23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мін подання документів – до </w:t>
      </w:r>
      <w:r w:rsidR="00610A8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4D40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</w:t>
      </w:r>
      <w:r w:rsidR="00610A8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4D40DD">
        <w:rPr>
          <w:rFonts w:ascii="Times New Roman" w:hAnsi="Times New Roman" w:cs="Times New Roman"/>
          <w:b/>
          <w:sz w:val="28"/>
          <w:szCs w:val="28"/>
          <w:lang w:val="uk-UA"/>
        </w:rPr>
        <w:t>авня</w:t>
      </w:r>
      <w:r w:rsidRPr="00A23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</w:t>
      </w:r>
      <w:r w:rsidR="00A2327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A23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року, реєстрація документів </w:t>
      </w:r>
      <w:r w:rsidRPr="00A23277">
        <w:rPr>
          <w:rFonts w:ascii="Times New Roman" w:hAnsi="Times New Roman" w:cs="Times New Roman"/>
          <w:b/>
          <w:sz w:val="28"/>
          <w:szCs w:val="28"/>
          <w:lang w:val="uk-UA"/>
        </w:rPr>
        <w:br/>
        <w:t>завершується о 1</w:t>
      </w:r>
      <w:r w:rsidR="00A23277" w:rsidRPr="00A2327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A23277">
        <w:rPr>
          <w:rFonts w:ascii="Times New Roman" w:hAnsi="Times New Roman" w:cs="Times New Roman"/>
          <w:b/>
          <w:sz w:val="28"/>
          <w:szCs w:val="28"/>
          <w:lang w:val="uk-UA"/>
        </w:rPr>
        <w:t>:00.</w:t>
      </w:r>
    </w:p>
    <w:p w14:paraId="1253B463" w14:textId="77777777" w:rsidR="00CF621F" w:rsidRDefault="00CF621F" w:rsidP="00A23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277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результатами відбору резюме успішні кандидати будуть запрошені до участі у співбесіді. У зв’язку з великою кількістю заявок, ми будемо контактувати лише з кандидатами, запрошеними на співбесіду. Умови завдання та контракту можуть бути докладніше обговорені під час співбесіди.</w:t>
      </w:r>
    </w:p>
    <w:p w14:paraId="1CEBA7EC" w14:textId="77777777" w:rsidR="00457BC9" w:rsidRPr="002770B9" w:rsidRDefault="00457BC9" w:rsidP="00457B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клінічний протитуберкульозний диспансер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залишає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собою</w:t>
      </w:r>
    </w:p>
    <w:p w14:paraId="1795BF6F" w14:textId="77777777" w:rsidR="00457BC9" w:rsidRPr="002770B9" w:rsidRDefault="00457BC9" w:rsidP="00457B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повторно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розмістити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оголошення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вакансію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скасувати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 на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заміщення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вакансії,запропонувати</w:t>
      </w:r>
      <w:proofErr w:type="spellEnd"/>
      <w:proofErr w:type="gram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посаду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зміненими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обов’язками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іншою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тривалістю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контракту.</w:t>
      </w:r>
    </w:p>
    <w:p w14:paraId="2802D0D0" w14:textId="77777777" w:rsidR="00457BC9" w:rsidRPr="00457BC9" w:rsidRDefault="00457BC9" w:rsidP="00A232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B24F29" w14:textId="4F221C3A" w:rsidR="00BA4CFC" w:rsidRPr="00A23277" w:rsidRDefault="00BA4CFC" w:rsidP="00A232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0"/>
      <w:bookmarkEnd w:id="1"/>
    </w:p>
    <w:sectPr w:rsidR="00BA4CFC" w:rsidRPr="00A23277" w:rsidSect="006B7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53EE"/>
    <w:multiLevelType w:val="hybridMultilevel"/>
    <w:tmpl w:val="50845390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F5"/>
    <w:multiLevelType w:val="hybridMultilevel"/>
    <w:tmpl w:val="426ED53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BED38F3"/>
    <w:multiLevelType w:val="hybridMultilevel"/>
    <w:tmpl w:val="25F209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E0893"/>
    <w:multiLevelType w:val="hybridMultilevel"/>
    <w:tmpl w:val="59B88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50EDE"/>
    <w:multiLevelType w:val="hybridMultilevel"/>
    <w:tmpl w:val="2D6CCE8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A3C55"/>
    <w:multiLevelType w:val="hybridMultilevel"/>
    <w:tmpl w:val="B148C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661FB"/>
    <w:multiLevelType w:val="multilevel"/>
    <w:tmpl w:val="702CE87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B0416D"/>
    <w:multiLevelType w:val="hybridMultilevel"/>
    <w:tmpl w:val="801C440C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E3092"/>
    <w:multiLevelType w:val="hybridMultilevel"/>
    <w:tmpl w:val="8A10252C"/>
    <w:lvl w:ilvl="0" w:tplc="6DF0E89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9207F"/>
    <w:multiLevelType w:val="hybridMultilevel"/>
    <w:tmpl w:val="A93E4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B416E"/>
    <w:multiLevelType w:val="hybridMultilevel"/>
    <w:tmpl w:val="9F40D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252C3"/>
    <w:multiLevelType w:val="hybridMultilevel"/>
    <w:tmpl w:val="A1D85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B4272"/>
    <w:multiLevelType w:val="hybridMultilevel"/>
    <w:tmpl w:val="B6F8F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A493C"/>
    <w:multiLevelType w:val="hybridMultilevel"/>
    <w:tmpl w:val="8834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A6A76"/>
    <w:multiLevelType w:val="hybridMultilevel"/>
    <w:tmpl w:val="08785A4E"/>
    <w:lvl w:ilvl="0" w:tplc="8CE2628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DA284A"/>
    <w:multiLevelType w:val="hybridMultilevel"/>
    <w:tmpl w:val="B9B4C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05335"/>
    <w:multiLevelType w:val="hybridMultilevel"/>
    <w:tmpl w:val="CCF0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B75F4"/>
    <w:multiLevelType w:val="hybridMultilevel"/>
    <w:tmpl w:val="D458D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B046F"/>
    <w:multiLevelType w:val="hybridMultilevel"/>
    <w:tmpl w:val="8B8A8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572CE"/>
    <w:multiLevelType w:val="hybridMultilevel"/>
    <w:tmpl w:val="1C8C7C1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E122C"/>
    <w:multiLevelType w:val="hybridMultilevel"/>
    <w:tmpl w:val="AD40F1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5"/>
  </w:num>
  <w:num w:numId="4">
    <w:abstractNumId w:val="8"/>
  </w:num>
  <w:num w:numId="5">
    <w:abstractNumId w:val="20"/>
  </w:num>
  <w:num w:numId="6">
    <w:abstractNumId w:val="19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  <w:num w:numId="11">
    <w:abstractNumId w:val="16"/>
  </w:num>
  <w:num w:numId="12">
    <w:abstractNumId w:val="17"/>
  </w:num>
  <w:num w:numId="13">
    <w:abstractNumId w:val="13"/>
  </w:num>
  <w:num w:numId="14">
    <w:abstractNumId w:val="4"/>
  </w:num>
  <w:num w:numId="15">
    <w:abstractNumId w:val="3"/>
  </w:num>
  <w:num w:numId="16">
    <w:abstractNumId w:val="11"/>
  </w:num>
  <w:num w:numId="17">
    <w:abstractNumId w:val="12"/>
  </w:num>
  <w:num w:numId="18">
    <w:abstractNumId w:val="9"/>
  </w:num>
  <w:num w:numId="19">
    <w:abstractNumId w:val="18"/>
  </w:num>
  <w:num w:numId="20">
    <w:abstractNumId w:val="10"/>
  </w:num>
  <w:num w:numId="21">
    <w:abstractNumId w:val="15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B1"/>
    <w:rsid w:val="00054386"/>
    <w:rsid w:val="00091D57"/>
    <w:rsid w:val="000B6DD6"/>
    <w:rsid w:val="000C60D1"/>
    <w:rsid w:val="001300E4"/>
    <w:rsid w:val="0013401F"/>
    <w:rsid w:val="00191C2E"/>
    <w:rsid w:val="001E05B4"/>
    <w:rsid w:val="002179AC"/>
    <w:rsid w:val="0027764B"/>
    <w:rsid w:val="00295FF3"/>
    <w:rsid w:val="002A58B1"/>
    <w:rsid w:val="002C650D"/>
    <w:rsid w:val="003250DD"/>
    <w:rsid w:val="00345FF7"/>
    <w:rsid w:val="00351D0C"/>
    <w:rsid w:val="00371E80"/>
    <w:rsid w:val="00393ADB"/>
    <w:rsid w:val="003A4F5C"/>
    <w:rsid w:val="003A7E78"/>
    <w:rsid w:val="003C4DFC"/>
    <w:rsid w:val="003F7836"/>
    <w:rsid w:val="004127D4"/>
    <w:rsid w:val="00457BC9"/>
    <w:rsid w:val="0047036D"/>
    <w:rsid w:val="004A2D8A"/>
    <w:rsid w:val="004D2916"/>
    <w:rsid w:val="004D40DD"/>
    <w:rsid w:val="00530168"/>
    <w:rsid w:val="0055422D"/>
    <w:rsid w:val="005935DE"/>
    <w:rsid w:val="005A587E"/>
    <w:rsid w:val="00610A80"/>
    <w:rsid w:val="006305F7"/>
    <w:rsid w:val="006B2A08"/>
    <w:rsid w:val="006B73E1"/>
    <w:rsid w:val="006B7629"/>
    <w:rsid w:val="00704BD9"/>
    <w:rsid w:val="00716329"/>
    <w:rsid w:val="00762DEF"/>
    <w:rsid w:val="0078010B"/>
    <w:rsid w:val="00791058"/>
    <w:rsid w:val="007B248F"/>
    <w:rsid w:val="008342ED"/>
    <w:rsid w:val="00850B90"/>
    <w:rsid w:val="0086050D"/>
    <w:rsid w:val="008B6942"/>
    <w:rsid w:val="008C0B9A"/>
    <w:rsid w:val="008D0EF4"/>
    <w:rsid w:val="008D2CB1"/>
    <w:rsid w:val="008D2F87"/>
    <w:rsid w:val="009C0057"/>
    <w:rsid w:val="009C67FC"/>
    <w:rsid w:val="009D1361"/>
    <w:rsid w:val="009F5502"/>
    <w:rsid w:val="00A23277"/>
    <w:rsid w:val="00A3154E"/>
    <w:rsid w:val="00A47A3E"/>
    <w:rsid w:val="00AB646C"/>
    <w:rsid w:val="00AF62BD"/>
    <w:rsid w:val="00B5351F"/>
    <w:rsid w:val="00B55A4F"/>
    <w:rsid w:val="00B5664C"/>
    <w:rsid w:val="00BA4CFC"/>
    <w:rsid w:val="00BB74D6"/>
    <w:rsid w:val="00BC13DF"/>
    <w:rsid w:val="00C12E85"/>
    <w:rsid w:val="00C16079"/>
    <w:rsid w:val="00C16B5B"/>
    <w:rsid w:val="00C83A8C"/>
    <w:rsid w:val="00C84DF8"/>
    <w:rsid w:val="00CA01FE"/>
    <w:rsid w:val="00CC49AC"/>
    <w:rsid w:val="00CC59B8"/>
    <w:rsid w:val="00CD22B9"/>
    <w:rsid w:val="00CE3D6D"/>
    <w:rsid w:val="00CF1FCA"/>
    <w:rsid w:val="00CF621F"/>
    <w:rsid w:val="00D122D9"/>
    <w:rsid w:val="00D27107"/>
    <w:rsid w:val="00D5272B"/>
    <w:rsid w:val="00D9547A"/>
    <w:rsid w:val="00DB51B4"/>
    <w:rsid w:val="00DE6C87"/>
    <w:rsid w:val="00E036A8"/>
    <w:rsid w:val="00E70903"/>
    <w:rsid w:val="00E94E4E"/>
    <w:rsid w:val="00EC20AB"/>
    <w:rsid w:val="00F0566D"/>
    <w:rsid w:val="00F13B89"/>
    <w:rsid w:val="00F14EA6"/>
    <w:rsid w:val="00FA7B59"/>
    <w:rsid w:val="00FC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EAA0"/>
  <w15:docId w15:val="{C40F1A96-9537-41C6-BD57-5DD893024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  <w:style w:type="paragraph" w:customStyle="1" w:styleId="n7777ch3">
    <w:name w:val="n7777ch3"/>
    <w:basedOn w:val="a"/>
    <w:rsid w:val="00A23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1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10</cp:revision>
  <cp:lastPrinted>2018-04-16T07:09:00Z</cp:lastPrinted>
  <dcterms:created xsi:type="dcterms:W3CDTF">2018-04-17T14:27:00Z</dcterms:created>
  <dcterms:modified xsi:type="dcterms:W3CDTF">2018-04-25T06:46:00Z</dcterms:modified>
</cp:coreProperties>
</file>