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8A25F0" w14:textId="77777777" w:rsidR="00B67D5B" w:rsidRDefault="00B23893" w:rsidP="0079502E">
      <w:pPr>
        <w:spacing w:after="60"/>
        <w:jc w:val="center"/>
        <w:rPr>
          <w:rFonts w:ascii="UkrainianSchoolBook" w:hAnsi="UkrainianSchoolBook" w:cs="UkrainianSchoolBook"/>
        </w:rPr>
      </w:pPr>
      <w:r>
        <w:rPr>
          <w:rFonts w:ascii="UkrainianSchoolBook" w:hAnsi="UkrainianSchoolBook" w:cs="UkrainianSchoolBook"/>
          <w:noProof/>
          <w:lang w:eastAsia="ru-RU"/>
        </w:rPr>
        <w:drawing>
          <wp:inline distT="0" distB="0" distL="0" distR="0" wp14:anchorId="1B687054" wp14:editId="2C667C4E">
            <wp:extent cx="438447" cy="61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447" cy="6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1DE63BE" w14:textId="77777777" w:rsidR="00B67D5B" w:rsidRPr="00481238" w:rsidRDefault="00B67D5B" w:rsidP="0079502E">
      <w:pPr>
        <w:pStyle w:val="a3"/>
        <w:rPr>
          <w:rFonts w:ascii="Times New Roman" w:hAnsi="Times New Roman" w:cs="Times New Roman"/>
          <w:sz w:val="24"/>
          <w:szCs w:val="24"/>
        </w:rPr>
      </w:pPr>
      <w:r w:rsidRPr="00481238">
        <w:rPr>
          <w:rFonts w:ascii="Times New Roman" w:hAnsi="Times New Roman" w:cs="Times New Roman"/>
          <w:sz w:val="24"/>
          <w:szCs w:val="24"/>
        </w:rPr>
        <w:t>ПОЛТАВСЬКА ОБЛАСНА ДЕРЖАВНА АДМІНІСТРАЦІЯ</w:t>
      </w:r>
    </w:p>
    <w:p w14:paraId="7BA55E17" w14:textId="6259A41A" w:rsidR="00B67D5B" w:rsidRDefault="00B67D5B" w:rsidP="0079502E"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Pr="00817374">
        <w:rPr>
          <w:rFonts w:ascii="Times New Roman" w:hAnsi="Times New Roman" w:cs="Times New Roman"/>
          <w:sz w:val="28"/>
          <w:szCs w:val="28"/>
        </w:rPr>
        <w:t xml:space="preserve">ОХОРОНИ ЗДОРОВ'Я </w:t>
      </w:r>
    </w:p>
    <w:p w14:paraId="1217921E" w14:textId="77777777" w:rsidR="00B67D5B" w:rsidRDefault="00B67D5B" w:rsidP="0079502E">
      <w:pPr>
        <w:rPr>
          <w:lang w:val="uk-UA"/>
        </w:rPr>
      </w:pPr>
    </w:p>
    <w:p w14:paraId="2D4D42D2" w14:textId="77777777" w:rsidR="00B67D5B" w:rsidRPr="009479FA" w:rsidRDefault="00B67D5B" w:rsidP="0079502E">
      <w:pPr>
        <w:rPr>
          <w:lang w:val="uk-UA"/>
        </w:rPr>
      </w:pPr>
    </w:p>
    <w:p w14:paraId="0809356E" w14:textId="77777777" w:rsidR="00B67D5B" w:rsidRPr="009479FA" w:rsidRDefault="00B67D5B" w:rsidP="0079502E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>НАКА</w:t>
      </w:r>
      <w:r w:rsidRPr="009479FA">
        <w:rPr>
          <w:b/>
          <w:bCs/>
          <w:sz w:val="36"/>
          <w:szCs w:val="36"/>
          <w:lang w:val="uk-UA"/>
        </w:rPr>
        <w:t>З</w:t>
      </w:r>
    </w:p>
    <w:p w14:paraId="645366D8" w14:textId="77777777" w:rsidR="00B67D5B" w:rsidRDefault="00B67D5B" w:rsidP="0079502E">
      <w:pPr>
        <w:jc w:val="center"/>
        <w:rPr>
          <w:b/>
          <w:bCs/>
          <w:sz w:val="28"/>
          <w:szCs w:val="28"/>
          <w:lang w:val="uk-UA"/>
        </w:rPr>
      </w:pPr>
    </w:p>
    <w:p w14:paraId="6E9D5AE9" w14:textId="77777777" w:rsidR="00B67D5B" w:rsidRDefault="00B67D5B" w:rsidP="0079502E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943"/>
        <w:gridCol w:w="3190"/>
        <w:gridCol w:w="532"/>
        <w:gridCol w:w="2552"/>
      </w:tblGrid>
      <w:tr w:rsidR="00B67D5B" w14:paraId="66703F9D" w14:textId="77777777" w:rsidTr="0079502E">
        <w:tc>
          <w:tcPr>
            <w:tcW w:w="2943" w:type="dxa"/>
            <w:tcBorders>
              <w:bottom w:val="single" w:sz="4" w:space="0" w:color="auto"/>
            </w:tcBorders>
          </w:tcPr>
          <w:p w14:paraId="25B592CF" w14:textId="1A80F4F7" w:rsidR="00B67D5B" w:rsidRPr="00A15BAC" w:rsidRDefault="00A15BAC" w:rsidP="0079502E">
            <w:pPr>
              <w:rPr>
                <w:bCs/>
                <w:sz w:val="28"/>
                <w:szCs w:val="28"/>
                <w:lang w:val="uk-UA"/>
              </w:rPr>
            </w:pPr>
            <w:r w:rsidRPr="00A15BAC">
              <w:rPr>
                <w:bCs/>
                <w:sz w:val="28"/>
                <w:szCs w:val="28"/>
                <w:lang w:val="uk-UA"/>
              </w:rPr>
              <w:t>30.11.2020</w:t>
            </w:r>
          </w:p>
        </w:tc>
        <w:tc>
          <w:tcPr>
            <w:tcW w:w="3190" w:type="dxa"/>
          </w:tcPr>
          <w:p w14:paraId="41CDD3E9" w14:textId="1925CD26" w:rsidR="00B67D5B" w:rsidRPr="00E7691C" w:rsidRDefault="00B67D5B" w:rsidP="007950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         </w:t>
            </w:r>
            <w:r w:rsidRPr="00E7691C">
              <w:rPr>
                <w:sz w:val="28"/>
                <w:szCs w:val="28"/>
              </w:rPr>
              <w:t>м.</w:t>
            </w:r>
            <w:r w:rsidR="0079502E">
              <w:rPr>
                <w:sz w:val="28"/>
                <w:szCs w:val="28"/>
                <w:lang w:val="uk-UA"/>
              </w:rPr>
              <w:t> </w:t>
            </w:r>
            <w:r w:rsidRPr="00E7691C">
              <w:rPr>
                <w:sz w:val="28"/>
                <w:szCs w:val="28"/>
              </w:rPr>
              <w:t>Полтава</w:t>
            </w:r>
          </w:p>
        </w:tc>
        <w:tc>
          <w:tcPr>
            <w:tcW w:w="532" w:type="dxa"/>
          </w:tcPr>
          <w:p w14:paraId="10475AC7" w14:textId="77777777" w:rsidR="00B67D5B" w:rsidRPr="00E7691C" w:rsidRDefault="00B67D5B" w:rsidP="0079502E">
            <w:pPr>
              <w:rPr>
                <w:b/>
                <w:bCs/>
                <w:sz w:val="28"/>
                <w:szCs w:val="28"/>
                <w:lang w:val="uk-UA"/>
              </w:rPr>
            </w:pPr>
            <w:r w:rsidRPr="00E7691C">
              <w:rPr>
                <w:b/>
                <w:bCs/>
                <w:sz w:val="28"/>
                <w:szCs w:val="28"/>
                <w:lang w:val="uk-UA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1C724290" w14:textId="60425D01" w:rsidR="00B67D5B" w:rsidRPr="00A15BAC" w:rsidRDefault="00A15BAC" w:rsidP="0079502E">
            <w:pPr>
              <w:rPr>
                <w:bCs/>
                <w:sz w:val="28"/>
                <w:szCs w:val="28"/>
                <w:lang w:val="uk-UA"/>
              </w:rPr>
            </w:pPr>
            <w:r w:rsidRPr="00A15BAC">
              <w:rPr>
                <w:bCs/>
                <w:sz w:val="28"/>
                <w:szCs w:val="28"/>
                <w:lang w:val="uk-UA"/>
              </w:rPr>
              <w:t>279</w:t>
            </w:r>
          </w:p>
        </w:tc>
      </w:tr>
    </w:tbl>
    <w:p w14:paraId="7B4557CD" w14:textId="77777777" w:rsidR="00B67D5B" w:rsidRDefault="00B67D5B" w:rsidP="0079502E">
      <w:pPr>
        <w:jc w:val="center"/>
        <w:rPr>
          <w:b/>
          <w:bCs/>
          <w:sz w:val="28"/>
          <w:szCs w:val="28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4E29F2" w14:paraId="5CC18520" w14:textId="77777777" w:rsidTr="007416C3">
        <w:tc>
          <w:tcPr>
            <w:tcW w:w="4927" w:type="dxa"/>
          </w:tcPr>
          <w:p w14:paraId="7E204B49" w14:textId="77777777" w:rsidR="004E29F2" w:rsidRPr="0079502E" w:rsidRDefault="004E29F2" w:rsidP="004E29F2">
            <w:pPr>
              <w:rPr>
                <w:sz w:val="24"/>
                <w:szCs w:val="24"/>
                <w:lang w:val="uk-UA" w:eastAsia="ru-RU"/>
              </w:rPr>
            </w:pPr>
            <w:r w:rsidRPr="0079502E">
              <w:rPr>
                <w:color w:val="000000"/>
                <w:sz w:val="28"/>
                <w:szCs w:val="28"/>
                <w:lang w:val="uk-UA" w:eastAsia="ru-RU"/>
              </w:rPr>
              <w:t xml:space="preserve">Про визнання таким, що втратив </w:t>
            </w:r>
          </w:p>
          <w:p w14:paraId="37F53A36" w14:textId="77777777" w:rsidR="004E29F2" w:rsidRPr="0079502E" w:rsidRDefault="004E29F2" w:rsidP="004E29F2">
            <w:pPr>
              <w:rPr>
                <w:sz w:val="24"/>
                <w:szCs w:val="24"/>
                <w:lang w:val="uk-UA" w:eastAsia="ru-RU"/>
              </w:rPr>
            </w:pPr>
            <w:r w:rsidRPr="0079502E">
              <w:rPr>
                <w:color w:val="000000"/>
                <w:sz w:val="28"/>
                <w:szCs w:val="28"/>
                <w:lang w:val="uk-UA" w:eastAsia="ru-RU"/>
              </w:rPr>
              <w:t xml:space="preserve">чинність, наказу Департаменту </w:t>
            </w:r>
          </w:p>
          <w:p w14:paraId="55C70BD9" w14:textId="77777777" w:rsidR="004E29F2" w:rsidRPr="0079502E" w:rsidRDefault="004E29F2" w:rsidP="004E29F2">
            <w:pPr>
              <w:rPr>
                <w:sz w:val="24"/>
                <w:szCs w:val="24"/>
                <w:lang w:val="uk-UA" w:eastAsia="ru-RU"/>
              </w:rPr>
            </w:pPr>
            <w:r w:rsidRPr="0079502E">
              <w:rPr>
                <w:color w:val="000000"/>
                <w:sz w:val="28"/>
                <w:szCs w:val="28"/>
                <w:lang w:val="uk-UA" w:eastAsia="ru-RU"/>
              </w:rPr>
              <w:t xml:space="preserve">охорони здоров’я Полтавської </w:t>
            </w:r>
          </w:p>
          <w:p w14:paraId="501E62B1" w14:textId="77777777" w:rsidR="004E29F2" w:rsidRPr="0079502E" w:rsidRDefault="004E29F2" w:rsidP="004E29F2">
            <w:pPr>
              <w:rPr>
                <w:sz w:val="24"/>
                <w:szCs w:val="24"/>
                <w:lang w:val="uk-UA" w:eastAsia="ru-RU"/>
              </w:rPr>
            </w:pPr>
            <w:r w:rsidRPr="0079502E">
              <w:rPr>
                <w:color w:val="000000"/>
                <w:sz w:val="28"/>
                <w:szCs w:val="28"/>
                <w:lang w:val="uk-UA" w:eastAsia="ru-RU"/>
              </w:rPr>
              <w:t xml:space="preserve">обласної державної адміністрації </w:t>
            </w:r>
          </w:p>
          <w:p w14:paraId="38BCF87E" w14:textId="77777777" w:rsidR="004E29F2" w:rsidRPr="0079502E" w:rsidRDefault="004E29F2" w:rsidP="004E29F2">
            <w:pPr>
              <w:rPr>
                <w:sz w:val="24"/>
                <w:szCs w:val="24"/>
                <w:lang w:val="uk-UA" w:eastAsia="ru-RU"/>
              </w:rPr>
            </w:pPr>
            <w:r w:rsidRPr="0079502E">
              <w:rPr>
                <w:color w:val="000000"/>
                <w:sz w:val="28"/>
                <w:szCs w:val="28"/>
                <w:lang w:val="uk-UA" w:eastAsia="ru-RU"/>
              </w:rPr>
              <w:t>від 28 жовтня 2019 року № 972</w:t>
            </w:r>
          </w:p>
          <w:p w14:paraId="34309C22" w14:textId="77777777" w:rsidR="004E29F2" w:rsidRDefault="004E29F2" w:rsidP="0079502E">
            <w:pPr>
              <w:rPr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4927" w:type="dxa"/>
          </w:tcPr>
          <w:p w14:paraId="47E2A42F" w14:textId="71524359" w:rsidR="004E29F2" w:rsidRPr="004E29F2" w:rsidRDefault="004E29F2" w:rsidP="004E29F2">
            <w:pPr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14:paraId="1C332491" w14:textId="4495CB98" w:rsidR="0079502E" w:rsidRPr="004E29F2" w:rsidRDefault="0079502E" w:rsidP="0079502E">
      <w:pPr>
        <w:rPr>
          <w:sz w:val="24"/>
          <w:szCs w:val="24"/>
          <w:lang w:val="en-US" w:eastAsia="ru-RU"/>
        </w:rPr>
      </w:pPr>
    </w:p>
    <w:p w14:paraId="710E86CB" w14:textId="77777777" w:rsidR="0079502E" w:rsidRPr="0079502E" w:rsidRDefault="0079502E" w:rsidP="0079502E">
      <w:pPr>
        <w:rPr>
          <w:sz w:val="24"/>
          <w:szCs w:val="24"/>
          <w:lang w:val="uk-UA" w:eastAsia="ru-RU"/>
        </w:rPr>
      </w:pPr>
      <w:r w:rsidRPr="0079502E">
        <w:rPr>
          <w:sz w:val="24"/>
          <w:szCs w:val="24"/>
          <w:lang w:val="uk-UA" w:eastAsia="ru-RU"/>
        </w:rPr>
        <w:t> </w:t>
      </w:r>
    </w:p>
    <w:p w14:paraId="55561BD2" w14:textId="77777777" w:rsidR="0079502E" w:rsidRPr="0079502E" w:rsidRDefault="0079502E" w:rsidP="0079502E">
      <w:pPr>
        <w:rPr>
          <w:sz w:val="24"/>
          <w:szCs w:val="24"/>
          <w:lang w:val="uk-UA" w:eastAsia="ru-RU"/>
        </w:rPr>
      </w:pPr>
      <w:r w:rsidRPr="0079502E">
        <w:rPr>
          <w:sz w:val="24"/>
          <w:szCs w:val="24"/>
          <w:lang w:val="uk-UA" w:eastAsia="ru-RU"/>
        </w:rPr>
        <w:t> </w:t>
      </w:r>
    </w:p>
    <w:p w14:paraId="63762DB7" w14:textId="77777777" w:rsidR="0079502E" w:rsidRPr="0079502E" w:rsidRDefault="0079502E" w:rsidP="0079502E">
      <w:pPr>
        <w:keepNext/>
        <w:spacing w:before="240" w:after="120"/>
        <w:ind w:firstLine="540"/>
        <w:jc w:val="both"/>
        <w:rPr>
          <w:sz w:val="24"/>
          <w:szCs w:val="24"/>
          <w:lang w:val="uk-UA" w:eastAsia="ru-RU"/>
        </w:rPr>
      </w:pPr>
      <w:r w:rsidRPr="0079502E">
        <w:rPr>
          <w:color w:val="000000"/>
          <w:sz w:val="28"/>
          <w:szCs w:val="28"/>
          <w:lang w:val="uk-UA" w:eastAsia="ru-RU"/>
        </w:rPr>
        <w:t>Відповідно до Положення про державну реєстрацію нормативно-правових актів міністерств, інших органів виконавчої влади, затвердженого постановою Кабінету Міністрів України від 28 грудня 1992 року № 731 (зі змінами), з метою приведення нормативно-правових актів Департаменту охорони здоров’я Полтавської обласної державної адміністрації у відповідність до чинного законодавства,</w:t>
      </w:r>
    </w:p>
    <w:p w14:paraId="47C4AAEF" w14:textId="77777777" w:rsidR="0079502E" w:rsidRPr="0079502E" w:rsidRDefault="0079502E" w:rsidP="0079502E">
      <w:pPr>
        <w:jc w:val="both"/>
        <w:rPr>
          <w:sz w:val="24"/>
          <w:szCs w:val="24"/>
          <w:lang w:val="uk-UA" w:eastAsia="ru-RU"/>
        </w:rPr>
      </w:pPr>
      <w:r w:rsidRPr="0079502E">
        <w:rPr>
          <w:sz w:val="24"/>
          <w:szCs w:val="24"/>
          <w:lang w:val="uk-UA" w:eastAsia="ru-RU"/>
        </w:rPr>
        <w:t> </w:t>
      </w:r>
    </w:p>
    <w:p w14:paraId="5EDE6A6A" w14:textId="77777777" w:rsidR="0079502E" w:rsidRPr="0079502E" w:rsidRDefault="0079502E" w:rsidP="0079502E">
      <w:pPr>
        <w:jc w:val="both"/>
        <w:rPr>
          <w:sz w:val="24"/>
          <w:szCs w:val="24"/>
          <w:lang w:val="uk-UA" w:eastAsia="ru-RU"/>
        </w:rPr>
      </w:pPr>
      <w:r w:rsidRPr="0079502E">
        <w:rPr>
          <w:color w:val="000000"/>
          <w:sz w:val="28"/>
          <w:szCs w:val="28"/>
          <w:lang w:val="uk-UA" w:eastAsia="ru-RU"/>
        </w:rPr>
        <w:t>НАКАЗУЮ:</w:t>
      </w:r>
    </w:p>
    <w:p w14:paraId="15A54B50" w14:textId="77777777" w:rsidR="0079502E" w:rsidRPr="0079502E" w:rsidRDefault="0079502E" w:rsidP="0079502E">
      <w:pPr>
        <w:jc w:val="both"/>
        <w:rPr>
          <w:sz w:val="24"/>
          <w:szCs w:val="24"/>
          <w:lang w:val="uk-UA" w:eastAsia="ru-RU"/>
        </w:rPr>
      </w:pPr>
      <w:r w:rsidRPr="0079502E">
        <w:rPr>
          <w:sz w:val="24"/>
          <w:szCs w:val="24"/>
          <w:lang w:val="uk-UA" w:eastAsia="ru-RU"/>
        </w:rPr>
        <w:t> </w:t>
      </w:r>
    </w:p>
    <w:p w14:paraId="0146F7A2" w14:textId="77777777" w:rsidR="0079502E" w:rsidRPr="0079502E" w:rsidRDefault="0079502E" w:rsidP="0079502E">
      <w:pPr>
        <w:ind w:firstLine="570"/>
        <w:jc w:val="both"/>
        <w:rPr>
          <w:sz w:val="24"/>
          <w:szCs w:val="24"/>
          <w:lang w:val="uk-UA" w:eastAsia="ru-RU"/>
        </w:rPr>
      </w:pPr>
      <w:r w:rsidRPr="0079502E">
        <w:rPr>
          <w:color w:val="000000"/>
          <w:sz w:val="28"/>
          <w:szCs w:val="28"/>
          <w:lang w:val="uk-UA" w:eastAsia="ru-RU"/>
        </w:rPr>
        <w:t>1. Визнати таким, що втратив чинність, наказ Департаменту охорони здоров’я Полтавської обласної державної адміністрації від 28 жовтня 2019 року № 972 «Про затвердження Переліку лікувально-профілактичних закладів області, яким надається право на проведення медичних оглядів з метою виявлення у водіїв транспортних засобів ознак алкогольного, наркотичного чи іншого сп’яніння або перебування під впливом лікарських препаратів, що знижують увагу та швидкість реакції», зареєстрований в Головному територіальному управлінні юстиції у Полтавській області 06 листопада 2019 року за № 497/3614.</w:t>
      </w:r>
    </w:p>
    <w:p w14:paraId="1A96C4D7" w14:textId="77777777" w:rsidR="0079502E" w:rsidRPr="0079502E" w:rsidRDefault="0079502E" w:rsidP="0079502E">
      <w:pPr>
        <w:ind w:firstLine="851"/>
        <w:jc w:val="both"/>
        <w:rPr>
          <w:sz w:val="24"/>
          <w:szCs w:val="24"/>
          <w:lang w:val="uk-UA" w:eastAsia="ru-RU"/>
        </w:rPr>
      </w:pPr>
      <w:r w:rsidRPr="0079502E">
        <w:rPr>
          <w:sz w:val="24"/>
          <w:szCs w:val="24"/>
          <w:lang w:val="uk-UA" w:eastAsia="ru-RU"/>
        </w:rPr>
        <w:t> </w:t>
      </w:r>
    </w:p>
    <w:p w14:paraId="250A2E6C" w14:textId="34CF5CC8" w:rsidR="0079502E" w:rsidRPr="0079502E" w:rsidRDefault="0079502E" w:rsidP="0079502E">
      <w:pPr>
        <w:ind w:firstLine="555"/>
        <w:jc w:val="both"/>
        <w:rPr>
          <w:sz w:val="24"/>
          <w:szCs w:val="24"/>
          <w:lang w:val="uk-UA" w:eastAsia="ru-RU"/>
        </w:rPr>
      </w:pPr>
      <w:r w:rsidRPr="0079502E">
        <w:rPr>
          <w:color w:val="000000"/>
          <w:sz w:val="28"/>
          <w:szCs w:val="28"/>
          <w:lang w:val="uk-UA" w:eastAsia="ru-RU"/>
        </w:rPr>
        <w:t xml:space="preserve">2. Начальнику відділу управління персоналом та медичними кадрами управління лікувально-профілактичної допомоги населенню та медичних кадрів Департаменту охорони здоров’я Полтавської обласної державної адміністрації </w:t>
      </w:r>
      <w:proofErr w:type="spellStart"/>
      <w:r w:rsidRPr="0079502E">
        <w:rPr>
          <w:color w:val="000000"/>
          <w:sz w:val="28"/>
          <w:szCs w:val="28"/>
          <w:lang w:val="uk-UA" w:eastAsia="ru-RU"/>
        </w:rPr>
        <w:t>Оглоблі</w:t>
      </w:r>
      <w:proofErr w:type="spellEnd"/>
      <w:r w:rsidRPr="0079502E">
        <w:rPr>
          <w:color w:val="000000"/>
          <w:sz w:val="28"/>
          <w:szCs w:val="28"/>
          <w:lang w:val="uk-UA" w:eastAsia="ru-RU"/>
        </w:rPr>
        <w:t xml:space="preserve"> О.М. забезпечити подання цього наказу на державну реєстрацію до Північно-Східного міжрегіонального управління Міністерства юстиції (м. Суми) в установленому порядку та </w:t>
      </w:r>
      <w:r w:rsidR="00430BCB">
        <w:rPr>
          <w:color w:val="000000"/>
          <w:sz w:val="28"/>
          <w:szCs w:val="28"/>
          <w:lang w:val="uk-UA" w:eastAsia="ru-RU"/>
        </w:rPr>
        <w:t xml:space="preserve">офіційного </w:t>
      </w:r>
      <w:r w:rsidRPr="0079502E">
        <w:rPr>
          <w:color w:val="000000"/>
          <w:sz w:val="28"/>
          <w:szCs w:val="28"/>
          <w:lang w:val="uk-UA" w:eastAsia="ru-RU"/>
        </w:rPr>
        <w:t>оприлюднення в засобах масової інформації.</w:t>
      </w:r>
    </w:p>
    <w:p w14:paraId="12A39AB3" w14:textId="77777777" w:rsidR="0079502E" w:rsidRPr="0079502E" w:rsidRDefault="0079502E" w:rsidP="0079502E">
      <w:pPr>
        <w:ind w:firstLine="708"/>
        <w:jc w:val="both"/>
        <w:rPr>
          <w:sz w:val="24"/>
          <w:szCs w:val="24"/>
          <w:lang w:val="uk-UA" w:eastAsia="ru-RU"/>
        </w:rPr>
      </w:pPr>
      <w:r w:rsidRPr="0079502E">
        <w:rPr>
          <w:sz w:val="24"/>
          <w:szCs w:val="24"/>
          <w:lang w:val="uk-UA" w:eastAsia="ru-RU"/>
        </w:rPr>
        <w:lastRenderedPageBreak/>
        <w:t> </w:t>
      </w:r>
    </w:p>
    <w:p w14:paraId="3183EF0B" w14:textId="77777777" w:rsidR="0090016A" w:rsidRDefault="0090016A" w:rsidP="0079502E">
      <w:pPr>
        <w:ind w:firstLine="570"/>
        <w:jc w:val="both"/>
        <w:rPr>
          <w:color w:val="000000"/>
          <w:sz w:val="28"/>
          <w:szCs w:val="28"/>
          <w:lang w:val="uk-UA" w:eastAsia="ru-RU"/>
        </w:rPr>
      </w:pPr>
    </w:p>
    <w:p w14:paraId="2D763FBB" w14:textId="77777777" w:rsidR="0090016A" w:rsidRDefault="0090016A" w:rsidP="0079502E">
      <w:pPr>
        <w:ind w:firstLine="570"/>
        <w:jc w:val="both"/>
        <w:rPr>
          <w:color w:val="000000"/>
          <w:sz w:val="28"/>
          <w:szCs w:val="28"/>
          <w:lang w:val="uk-UA" w:eastAsia="ru-RU"/>
        </w:rPr>
      </w:pPr>
    </w:p>
    <w:p w14:paraId="29727C5D" w14:textId="4DE5D446" w:rsidR="0079502E" w:rsidRPr="0079502E" w:rsidRDefault="0079502E" w:rsidP="0079502E">
      <w:pPr>
        <w:ind w:firstLine="570"/>
        <w:jc w:val="both"/>
        <w:rPr>
          <w:sz w:val="24"/>
          <w:szCs w:val="24"/>
          <w:lang w:val="uk-UA" w:eastAsia="ru-RU"/>
        </w:rPr>
      </w:pPr>
      <w:r w:rsidRPr="0079502E">
        <w:rPr>
          <w:color w:val="000000"/>
          <w:sz w:val="28"/>
          <w:szCs w:val="28"/>
          <w:lang w:val="uk-UA" w:eastAsia="ru-RU"/>
        </w:rPr>
        <w:t>3. Цей наказ набирає чинності з дня його офіційного оприлюднення</w:t>
      </w:r>
      <w:bookmarkStart w:id="0" w:name="_GoBack"/>
      <w:bookmarkEnd w:id="0"/>
      <w:r w:rsidRPr="0079502E">
        <w:rPr>
          <w:color w:val="000000"/>
          <w:sz w:val="28"/>
          <w:szCs w:val="28"/>
          <w:lang w:val="uk-UA" w:eastAsia="ru-RU"/>
        </w:rPr>
        <w:t>.</w:t>
      </w:r>
    </w:p>
    <w:p w14:paraId="2819C7E0" w14:textId="77777777" w:rsidR="0079502E" w:rsidRPr="0079502E" w:rsidRDefault="0079502E" w:rsidP="0079502E">
      <w:pPr>
        <w:ind w:firstLine="708"/>
        <w:jc w:val="both"/>
        <w:rPr>
          <w:sz w:val="24"/>
          <w:szCs w:val="24"/>
          <w:lang w:val="uk-UA" w:eastAsia="ru-RU"/>
        </w:rPr>
      </w:pPr>
      <w:r w:rsidRPr="0079502E">
        <w:rPr>
          <w:sz w:val="24"/>
          <w:szCs w:val="24"/>
          <w:lang w:val="uk-UA" w:eastAsia="ru-RU"/>
        </w:rPr>
        <w:t> </w:t>
      </w:r>
    </w:p>
    <w:p w14:paraId="0015B488" w14:textId="77777777" w:rsidR="0079502E" w:rsidRPr="0079502E" w:rsidRDefault="0079502E" w:rsidP="0079502E">
      <w:pPr>
        <w:ind w:firstLine="570"/>
        <w:jc w:val="both"/>
        <w:rPr>
          <w:sz w:val="24"/>
          <w:szCs w:val="24"/>
          <w:lang w:val="uk-UA" w:eastAsia="ru-RU"/>
        </w:rPr>
      </w:pPr>
      <w:r w:rsidRPr="0079502E">
        <w:rPr>
          <w:color w:val="000000"/>
          <w:sz w:val="28"/>
          <w:szCs w:val="28"/>
          <w:lang w:val="uk-UA" w:eastAsia="ru-RU"/>
        </w:rPr>
        <w:t>4. Контроль за виконанням цього наказу покласти на заступника директора Департаменту-начальника управління лікувально-профілактичної допомоги населенню та медичних кадрів Департаменту охорони здоров’я Полтавської обласної державної адміністрації Курилка Ю.В.</w:t>
      </w:r>
    </w:p>
    <w:p w14:paraId="433FEA85" w14:textId="67B0D047" w:rsidR="0079502E" w:rsidRPr="00430BCB" w:rsidRDefault="0079502E" w:rsidP="0079502E">
      <w:pPr>
        <w:rPr>
          <w:sz w:val="24"/>
          <w:szCs w:val="24"/>
          <w:lang w:val="en-US" w:eastAsia="ru-RU"/>
        </w:rPr>
      </w:pPr>
      <w:r w:rsidRPr="0079502E">
        <w:rPr>
          <w:sz w:val="24"/>
          <w:szCs w:val="24"/>
          <w:lang w:val="uk-UA" w:eastAsia="ru-RU"/>
        </w:rPr>
        <w:t> </w:t>
      </w:r>
    </w:p>
    <w:p w14:paraId="0614C3CA" w14:textId="77777777" w:rsidR="0079502E" w:rsidRPr="0079502E" w:rsidRDefault="0079502E" w:rsidP="0079502E">
      <w:pPr>
        <w:rPr>
          <w:sz w:val="24"/>
          <w:szCs w:val="24"/>
          <w:lang w:val="uk-UA" w:eastAsia="ru-RU"/>
        </w:rPr>
      </w:pPr>
      <w:r w:rsidRPr="0079502E">
        <w:rPr>
          <w:sz w:val="24"/>
          <w:szCs w:val="24"/>
          <w:lang w:val="uk-UA" w:eastAsia="ru-RU"/>
        </w:rPr>
        <w:t> </w:t>
      </w:r>
    </w:p>
    <w:p w14:paraId="65A7DD32" w14:textId="77777777" w:rsidR="0079502E" w:rsidRPr="0079502E" w:rsidRDefault="0079502E" w:rsidP="0079502E">
      <w:pPr>
        <w:rPr>
          <w:sz w:val="24"/>
          <w:szCs w:val="24"/>
          <w:lang w:val="uk-UA" w:eastAsia="ru-RU"/>
        </w:rPr>
      </w:pPr>
      <w:r w:rsidRPr="0079502E">
        <w:rPr>
          <w:sz w:val="24"/>
          <w:szCs w:val="24"/>
          <w:lang w:val="uk-UA" w:eastAsia="ru-RU"/>
        </w:rPr>
        <w:t> </w:t>
      </w:r>
      <w:r w:rsidRPr="0079502E">
        <w:rPr>
          <w:color w:val="000000"/>
          <w:sz w:val="28"/>
          <w:szCs w:val="28"/>
          <w:lang w:val="uk-UA" w:eastAsia="ru-RU"/>
        </w:rPr>
        <w:t>Директор Департаменту                                                               Віктор ЛИСАК</w:t>
      </w:r>
    </w:p>
    <w:p w14:paraId="215D19DB" w14:textId="20B8B9D6" w:rsidR="0090016A" w:rsidRDefault="0090016A" w:rsidP="0079502E">
      <w:pPr>
        <w:rPr>
          <w:bCs/>
          <w:sz w:val="28"/>
          <w:szCs w:val="28"/>
          <w:lang w:val="uk-UA"/>
        </w:rPr>
      </w:pPr>
    </w:p>
    <w:p w14:paraId="69BE14BE" w14:textId="3C2E9A3C" w:rsidR="0090016A" w:rsidRDefault="0090016A" w:rsidP="0090016A">
      <w:pPr>
        <w:rPr>
          <w:sz w:val="28"/>
          <w:szCs w:val="28"/>
          <w:lang w:val="uk-UA"/>
        </w:rPr>
      </w:pPr>
    </w:p>
    <w:p w14:paraId="62DFC823" w14:textId="3E0DC679" w:rsidR="00280D51" w:rsidRPr="0090016A" w:rsidRDefault="0090016A" w:rsidP="0090016A">
      <w:pPr>
        <w:tabs>
          <w:tab w:val="left" w:pos="117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sectPr w:rsidR="00280D51" w:rsidRPr="0090016A" w:rsidSect="0090016A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UkrainianSchoolBook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C205A"/>
    <w:multiLevelType w:val="hybridMultilevel"/>
    <w:tmpl w:val="8AA8EF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4484C2A"/>
    <w:multiLevelType w:val="hybridMultilevel"/>
    <w:tmpl w:val="4EF8D8A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2B0037A"/>
    <w:multiLevelType w:val="hybridMultilevel"/>
    <w:tmpl w:val="E512A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D024777"/>
    <w:multiLevelType w:val="hybridMultilevel"/>
    <w:tmpl w:val="969A14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A9902DA"/>
    <w:multiLevelType w:val="hybridMultilevel"/>
    <w:tmpl w:val="B672C79C"/>
    <w:lvl w:ilvl="0" w:tplc="8878CE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5">
    <w:nsid w:val="7D8D54B9"/>
    <w:multiLevelType w:val="hybridMultilevel"/>
    <w:tmpl w:val="74D6A272"/>
    <w:lvl w:ilvl="0" w:tplc="A0D20D6E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6EB"/>
    <w:rsid w:val="000040E1"/>
    <w:rsid w:val="00005683"/>
    <w:rsid w:val="00007339"/>
    <w:rsid w:val="00011D85"/>
    <w:rsid w:val="000213D5"/>
    <w:rsid w:val="0009174F"/>
    <w:rsid w:val="000C195A"/>
    <w:rsid w:val="000C66EB"/>
    <w:rsid w:val="000E1D6A"/>
    <w:rsid w:val="001677E0"/>
    <w:rsid w:val="00180B46"/>
    <w:rsid w:val="001925FC"/>
    <w:rsid w:val="001B2006"/>
    <w:rsid w:val="001B4B00"/>
    <w:rsid w:val="001B4DF2"/>
    <w:rsid w:val="001E38B4"/>
    <w:rsid w:val="00280D51"/>
    <w:rsid w:val="00295C59"/>
    <w:rsid w:val="002E06D0"/>
    <w:rsid w:val="00301AB8"/>
    <w:rsid w:val="00337B83"/>
    <w:rsid w:val="00353CCE"/>
    <w:rsid w:val="00360C54"/>
    <w:rsid w:val="00374C9A"/>
    <w:rsid w:val="0038658F"/>
    <w:rsid w:val="00395480"/>
    <w:rsid w:val="003C5D6D"/>
    <w:rsid w:val="003E2D93"/>
    <w:rsid w:val="003E387D"/>
    <w:rsid w:val="00407462"/>
    <w:rsid w:val="004112FC"/>
    <w:rsid w:val="00411FC9"/>
    <w:rsid w:val="004274E4"/>
    <w:rsid w:val="00427EB1"/>
    <w:rsid w:val="00430BCB"/>
    <w:rsid w:val="00435D57"/>
    <w:rsid w:val="00441305"/>
    <w:rsid w:val="00456FC4"/>
    <w:rsid w:val="00473199"/>
    <w:rsid w:val="00481238"/>
    <w:rsid w:val="004B7D9E"/>
    <w:rsid w:val="004B7E6B"/>
    <w:rsid w:val="004C21CE"/>
    <w:rsid w:val="004C37CB"/>
    <w:rsid w:val="004E29F2"/>
    <w:rsid w:val="00514735"/>
    <w:rsid w:val="005438E6"/>
    <w:rsid w:val="00565FF0"/>
    <w:rsid w:val="00590E3C"/>
    <w:rsid w:val="005B4234"/>
    <w:rsid w:val="0062353D"/>
    <w:rsid w:val="006639A3"/>
    <w:rsid w:val="00680FD8"/>
    <w:rsid w:val="006A52C5"/>
    <w:rsid w:val="006A74B3"/>
    <w:rsid w:val="006C6090"/>
    <w:rsid w:val="006F379B"/>
    <w:rsid w:val="0072199A"/>
    <w:rsid w:val="00725BDD"/>
    <w:rsid w:val="007416C3"/>
    <w:rsid w:val="00751A53"/>
    <w:rsid w:val="0079502E"/>
    <w:rsid w:val="007B6F3E"/>
    <w:rsid w:val="007D101C"/>
    <w:rsid w:val="007D336E"/>
    <w:rsid w:val="00806C81"/>
    <w:rsid w:val="00817374"/>
    <w:rsid w:val="00866E19"/>
    <w:rsid w:val="00892AAF"/>
    <w:rsid w:val="008A1905"/>
    <w:rsid w:val="008A5832"/>
    <w:rsid w:val="008D0A46"/>
    <w:rsid w:val="008D3510"/>
    <w:rsid w:val="0090016A"/>
    <w:rsid w:val="009479FA"/>
    <w:rsid w:val="00970FB8"/>
    <w:rsid w:val="00971E63"/>
    <w:rsid w:val="00983D52"/>
    <w:rsid w:val="009B3E25"/>
    <w:rsid w:val="009C5204"/>
    <w:rsid w:val="009C7BD2"/>
    <w:rsid w:val="009E59DB"/>
    <w:rsid w:val="00A05E30"/>
    <w:rsid w:val="00A12318"/>
    <w:rsid w:val="00A15BAC"/>
    <w:rsid w:val="00A16E61"/>
    <w:rsid w:val="00A24DB1"/>
    <w:rsid w:val="00A27423"/>
    <w:rsid w:val="00A325AB"/>
    <w:rsid w:val="00A40557"/>
    <w:rsid w:val="00AB7EF1"/>
    <w:rsid w:val="00AE677E"/>
    <w:rsid w:val="00AF23FA"/>
    <w:rsid w:val="00B042FC"/>
    <w:rsid w:val="00B23893"/>
    <w:rsid w:val="00B67D5B"/>
    <w:rsid w:val="00BB080B"/>
    <w:rsid w:val="00BB5C3A"/>
    <w:rsid w:val="00BE5D8B"/>
    <w:rsid w:val="00BF47F9"/>
    <w:rsid w:val="00C261DE"/>
    <w:rsid w:val="00C6646F"/>
    <w:rsid w:val="00C95734"/>
    <w:rsid w:val="00CB1935"/>
    <w:rsid w:val="00CC407F"/>
    <w:rsid w:val="00D4351F"/>
    <w:rsid w:val="00D4469B"/>
    <w:rsid w:val="00D77E30"/>
    <w:rsid w:val="00DD468E"/>
    <w:rsid w:val="00DE440F"/>
    <w:rsid w:val="00DE7D88"/>
    <w:rsid w:val="00DF3021"/>
    <w:rsid w:val="00E3105F"/>
    <w:rsid w:val="00E5257E"/>
    <w:rsid w:val="00E53928"/>
    <w:rsid w:val="00E7691C"/>
    <w:rsid w:val="00EC59CD"/>
    <w:rsid w:val="00ED1B10"/>
    <w:rsid w:val="00EF1032"/>
    <w:rsid w:val="00F222A3"/>
    <w:rsid w:val="00F33135"/>
    <w:rsid w:val="00F470C3"/>
    <w:rsid w:val="00F5759E"/>
    <w:rsid w:val="00F72687"/>
    <w:rsid w:val="00FB46A4"/>
    <w:rsid w:val="00FC627C"/>
    <w:rsid w:val="00FF1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8662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6EB"/>
    <w:rPr>
      <w:rFonts w:ascii="Times New Roman" w:eastAsia="Times New Roman" w:hAnsi="Times New Roman"/>
      <w:lang w:eastAsia="uk-UA"/>
    </w:rPr>
  </w:style>
  <w:style w:type="paragraph" w:styleId="5">
    <w:name w:val="heading 5"/>
    <w:basedOn w:val="a"/>
    <w:next w:val="a"/>
    <w:link w:val="50"/>
    <w:uiPriority w:val="99"/>
    <w:qFormat/>
    <w:rsid w:val="000C66EB"/>
    <w:pPr>
      <w:keepNext/>
      <w:spacing w:after="60"/>
      <w:ind w:right="-6"/>
      <w:jc w:val="center"/>
      <w:outlineLvl w:val="4"/>
    </w:pPr>
    <w:rPr>
      <w:rFonts w:ascii="UkrainianSchoolBook" w:hAnsi="UkrainianSchoolBook" w:cs="UkrainianSchoolBook"/>
      <w:b/>
      <w:bCs/>
      <w:sz w:val="36"/>
      <w:szCs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0C66EB"/>
    <w:rPr>
      <w:rFonts w:ascii="UkrainianSchoolBook" w:hAnsi="UkrainianSchoolBook" w:cs="UkrainianSchoolBook"/>
      <w:b/>
      <w:bCs/>
      <w:sz w:val="20"/>
      <w:szCs w:val="20"/>
      <w:lang w:val="uk-UA" w:eastAsia="uk-UA"/>
    </w:rPr>
  </w:style>
  <w:style w:type="paragraph" w:styleId="a3">
    <w:name w:val="caption"/>
    <w:basedOn w:val="a"/>
    <w:next w:val="a"/>
    <w:uiPriority w:val="99"/>
    <w:qFormat/>
    <w:rsid w:val="000C66EB"/>
    <w:pPr>
      <w:spacing w:after="60"/>
      <w:jc w:val="center"/>
    </w:pPr>
    <w:rPr>
      <w:rFonts w:ascii="UkrainianSchoolBook" w:hAnsi="UkrainianSchoolBook" w:cs="UkrainianSchoolBook"/>
      <w:sz w:val="32"/>
      <w:szCs w:val="32"/>
      <w:lang w:val="uk-UA"/>
    </w:rPr>
  </w:style>
  <w:style w:type="table" w:styleId="a4">
    <w:name w:val="Table Grid"/>
    <w:basedOn w:val="a1"/>
    <w:uiPriority w:val="99"/>
    <w:rsid w:val="000C66E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rsid w:val="000C66EB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0C66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0C66EB"/>
    <w:rPr>
      <w:rFonts w:ascii="Tahom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6EB"/>
    <w:rPr>
      <w:rFonts w:ascii="Times New Roman" w:eastAsia="Times New Roman" w:hAnsi="Times New Roman"/>
      <w:lang w:eastAsia="uk-UA"/>
    </w:rPr>
  </w:style>
  <w:style w:type="paragraph" w:styleId="5">
    <w:name w:val="heading 5"/>
    <w:basedOn w:val="a"/>
    <w:next w:val="a"/>
    <w:link w:val="50"/>
    <w:uiPriority w:val="99"/>
    <w:qFormat/>
    <w:rsid w:val="000C66EB"/>
    <w:pPr>
      <w:keepNext/>
      <w:spacing w:after="60"/>
      <w:ind w:right="-6"/>
      <w:jc w:val="center"/>
      <w:outlineLvl w:val="4"/>
    </w:pPr>
    <w:rPr>
      <w:rFonts w:ascii="UkrainianSchoolBook" w:hAnsi="UkrainianSchoolBook" w:cs="UkrainianSchoolBook"/>
      <w:b/>
      <w:bCs/>
      <w:sz w:val="36"/>
      <w:szCs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0C66EB"/>
    <w:rPr>
      <w:rFonts w:ascii="UkrainianSchoolBook" w:hAnsi="UkrainianSchoolBook" w:cs="UkrainianSchoolBook"/>
      <w:b/>
      <w:bCs/>
      <w:sz w:val="20"/>
      <w:szCs w:val="20"/>
      <w:lang w:val="uk-UA" w:eastAsia="uk-UA"/>
    </w:rPr>
  </w:style>
  <w:style w:type="paragraph" w:styleId="a3">
    <w:name w:val="caption"/>
    <w:basedOn w:val="a"/>
    <w:next w:val="a"/>
    <w:uiPriority w:val="99"/>
    <w:qFormat/>
    <w:rsid w:val="000C66EB"/>
    <w:pPr>
      <w:spacing w:after="60"/>
      <w:jc w:val="center"/>
    </w:pPr>
    <w:rPr>
      <w:rFonts w:ascii="UkrainianSchoolBook" w:hAnsi="UkrainianSchoolBook" w:cs="UkrainianSchoolBook"/>
      <w:sz w:val="32"/>
      <w:szCs w:val="32"/>
      <w:lang w:val="uk-UA"/>
    </w:rPr>
  </w:style>
  <w:style w:type="table" w:styleId="a4">
    <w:name w:val="Table Grid"/>
    <w:basedOn w:val="a1"/>
    <w:uiPriority w:val="99"/>
    <w:rsid w:val="000C66E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rsid w:val="000C66EB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0C66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0C66EB"/>
    <w:rPr>
      <w:rFonts w:ascii="Tahom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D56E7B-7E84-41B7-AA17-FB614F784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УОЗ</Company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Пользователь Windows</cp:lastModifiedBy>
  <cp:revision>10</cp:revision>
  <cp:lastPrinted>2020-12-09T08:01:00Z</cp:lastPrinted>
  <dcterms:created xsi:type="dcterms:W3CDTF">2020-11-02T14:33:00Z</dcterms:created>
  <dcterms:modified xsi:type="dcterms:W3CDTF">2020-12-14T12:19:00Z</dcterms:modified>
</cp:coreProperties>
</file>