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FBE" w:rsidRDefault="00A77FBE" w:rsidP="00846A05">
      <w:pPr>
        <w:rPr>
          <w:rFonts w:ascii="Arial" w:hAnsi="Arial" w:cs="Arial"/>
          <w:b/>
          <w:i/>
          <w:sz w:val="22"/>
          <w:szCs w:val="22"/>
          <w:lang w:val="uk-UA"/>
        </w:rPr>
      </w:pPr>
    </w:p>
    <w:p w:rsidR="00846A05" w:rsidRDefault="00846A05" w:rsidP="00846A05">
      <w:pPr>
        <w:rPr>
          <w:rFonts w:ascii="Arial" w:hAnsi="Arial" w:cs="Arial"/>
          <w:b/>
          <w:i/>
          <w:sz w:val="22"/>
          <w:szCs w:val="22"/>
          <w:lang w:val="uk-UA"/>
        </w:rPr>
      </w:pPr>
    </w:p>
    <w:p w:rsidR="00846A05" w:rsidRDefault="00846A05" w:rsidP="00846A05">
      <w:pPr>
        <w:rPr>
          <w:rFonts w:ascii="Arial" w:hAnsi="Arial" w:cs="Arial"/>
          <w:b/>
          <w:i/>
          <w:sz w:val="22"/>
          <w:szCs w:val="22"/>
          <w:lang w:val="uk-UA"/>
        </w:rPr>
      </w:pPr>
    </w:p>
    <w:p w:rsidR="00846A05" w:rsidRDefault="00846A05" w:rsidP="00846A05">
      <w:pPr>
        <w:rPr>
          <w:rFonts w:ascii="Arial" w:hAnsi="Arial" w:cs="Arial"/>
          <w:b/>
          <w:i/>
          <w:sz w:val="22"/>
          <w:szCs w:val="22"/>
          <w:lang w:val="uk-UA"/>
        </w:rPr>
      </w:pPr>
    </w:p>
    <w:p w:rsidR="00846A05" w:rsidRDefault="00846A05" w:rsidP="00846A05">
      <w:pPr>
        <w:rPr>
          <w:rFonts w:ascii="Arial" w:hAnsi="Arial" w:cs="Arial"/>
          <w:b/>
          <w:i/>
          <w:sz w:val="22"/>
          <w:szCs w:val="22"/>
          <w:lang w:val="uk-UA"/>
        </w:rPr>
      </w:pPr>
    </w:p>
    <w:p w:rsidR="00846A05" w:rsidRDefault="00846A05" w:rsidP="00846A05">
      <w:pPr>
        <w:rPr>
          <w:rFonts w:ascii="Arial" w:hAnsi="Arial" w:cs="Arial"/>
          <w:b/>
          <w:i/>
          <w:sz w:val="22"/>
          <w:szCs w:val="22"/>
          <w:lang w:val="uk-UA"/>
        </w:rPr>
      </w:pPr>
    </w:p>
    <w:p w:rsidR="00846A05" w:rsidRDefault="00846A05" w:rsidP="00846A05">
      <w:pPr>
        <w:rPr>
          <w:rFonts w:ascii="Arial" w:hAnsi="Arial" w:cs="Arial"/>
          <w:b/>
          <w:i/>
          <w:sz w:val="22"/>
          <w:szCs w:val="22"/>
          <w:lang w:val="uk-UA"/>
        </w:rPr>
      </w:pPr>
    </w:p>
    <w:p w:rsidR="00846A05" w:rsidRDefault="00846A05" w:rsidP="00846A05">
      <w:pPr>
        <w:rPr>
          <w:rFonts w:ascii="Arial" w:hAnsi="Arial" w:cs="Arial"/>
          <w:b/>
          <w:i/>
          <w:sz w:val="22"/>
          <w:szCs w:val="22"/>
          <w:lang w:val="uk-UA"/>
        </w:rPr>
      </w:pPr>
    </w:p>
    <w:p w:rsidR="00846A05" w:rsidRDefault="00846A05" w:rsidP="00846A05">
      <w:pPr>
        <w:rPr>
          <w:rFonts w:ascii="Arial" w:hAnsi="Arial" w:cs="Arial"/>
          <w:b/>
          <w:i/>
          <w:sz w:val="22"/>
          <w:szCs w:val="22"/>
          <w:lang w:val="uk-UA"/>
        </w:rPr>
      </w:pPr>
    </w:p>
    <w:p w:rsidR="00846A05" w:rsidRDefault="00846A05" w:rsidP="00846A05">
      <w:pPr>
        <w:rPr>
          <w:rFonts w:ascii="Arial" w:hAnsi="Arial" w:cs="Arial"/>
          <w:b/>
          <w:i/>
          <w:sz w:val="22"/>
          <w:szCs w:val="22"/>
          <w:lang w:val="uk-UA"/>
        </w:rPr>
      </w:pPr>
    </w:p>
    <w:p w:rsidR="00846A05" w:rsidRDefault="00846A05" w:rsidP="00846A05">
      <w:pPr>
        <w:rPr>
          <w:rFonts w:ascii="Arial" w:hAnsi="Arial" w:cs="Arial"/>
          <w:b/>
          <w:i/>
          <w:sz w:val="22"/>
          <w:szCs w:val="22"/>
          <w:lang w:val="uk-UA"/>
        </w:rPr>
      </w:pPr>
    </w:p>
    <w:p w:rsidR="00846A05" w:rsidRDefault="00846A05" w:rsidP="00846A05">
      <w:pPr>
        <w:rPr>
          <w:rFonts w:ascii="Arial" w:hAnsi="Arial" w:cs="Arial"/>
          <w:b/>
          <w:i/>
          <w:sz w:val="22"/>
          <w:szCs w:val="22"/>
          <w:lang w:val="uk-UA"/>
        </w:rPr>
      </w:pPr>
    </w:p>
    <w:p w:rsidR="00846A05" w:rsidRDefault="00846A05" w:rsidP="00846A05">
      <w:pPr>
        <w:rPr>
          <w:rFonts w:ascii="Arial" w:hAnsi="Arial" w:cs="Arial"/>
          <w:b/>
          <w:i/>
          <w:sz w:val="22"/>
          <w:szCs w:val="22"/>
          <w:lang w:val="uk-UA"/>
        </w:rPr>
      </w:pPr>
    </w:p>
    <w:p w:rsidR="00846A05" w:rsidRDefault="00846A05" w:rsidP="00846A05">
      <w:pPr>
        <w:rPr>
          <w:rFonts w:ascii="Arial" w:hAnsi="Arial" w:cs="Arial"/>
          <w:b/>
          <w:i/>
          <w:sz w:val="22"/>
          <w:szCs w:val="22"/>
          <w:lang w:val="uk-UA"/>
        </w:rPr>
      </w:pPr>
    </w:p>
    <w:p w:rsidR="00846A05" w:rsidRDefault="00846A05" w:rsidP="00846A05">
      <w:pPr>
        <w:rPr>
          <w:rFonts w:ascii="Arial" w:hAnsi="Arial" w:cs="Arial"/>
          <w:b/>
          <w:i/>
          <w:sz w:val="22"/>
          <w:szCs w:val="22"/>
          <w:lang w:val="uk-UA"/>
        </w:rPr>
      </w:pPr>
    </w:p>
    <w:p w:rsidR="00434F46" w:rsidRPr="00227C64" w:rsidRDefault="0049182A" w:rsidP="009B6905">
      <w:pPr>
        <w:jc w:val="center"/>
        <w:rPr>
          <w:rFonts w:ascii="Arial" w:hAnsi="Arial" w:cs="Arial"/>
          <w:b/>
          <w:i/>
          <w:sz w:val="22"/>
          <w:szCs w:val="22"/>
          <w:lang w:val="uk-UA"/>
        </w:rPr>
      </w:pPr>
      <w:r>
        <w:rPr>
          <w:rFonts w:ascii="Arial" w:hAnsi="Arial" w:cs="Arial"/>
          <w:b/>
          <w:i/>
          <w:sz w:val="22"/>
          <w:szCs w:val="22"/>
          <w:lang w:val="uk-UA"/>
        </w:rPr>
        <w:t xml:space="preserve">Про </w:t>
      </w:r>
      <w:r w:rsidR="00860C39">
        <w:rPr>
          <w:rFonts w:ascii="Arial" w:hAnsi="Arial" w:cs="Arial"/>
          <w:b/>
          <w:i/>
          <w:sz w:val="22"/>
          <w:szCs w:val="22"/>
          <w:lang w:val="uk-UA"/>
        </w:rPr>
        <w:t xml:space="preserve">розірвання </w:t>
      </w:r>
      <w:r>
        <w:rPr>
          <w:rFonts w:ascii="Arial" w:hAnsi="Arial" w:cs="Arial"/>
          <w:b/>
          <w:i/>
          <w:sz w:val="22"/>
          <w:szCs w:val="22"/>
          <w:lang w:val="uk-UA"/>
        </w:rPr>
        <w:t>контракт</w:t>
      </w:r>
      <w:r w:rsidR="00860C39">
        <w:rPr>
          <w:rFonts w:ascii="Arial" w:hAnsi="Arial" w:cs="Arial"/>
          <w:b/>
          <w:i/>
          <w:sz w:val="22"/>
          <w:szCs w:val="22"/>
          <w:lang w:val="uk-UA"/>
        </w:rPr>
        <w:t>ів</w:t>
      </w:r>
      <w:r>
        <w:rPr>
          <w:rFonts w:ascii="Arial" w:hAnsi="Arial" w:cs="Arial"/>
          <w:b/>
          <w:i/>
          <w:sz w:val="22"/>
          <w:szCs w:val="22"/>
          <w:lang w:val="uk-UA"/>
        </w:rPr>
        <w:t xml:space="preserve"> з головним</w:t>
      </w:r>
      <w:r w:rsidR="00860C39">
        <w:rPr>
          <w:rFonts w:ascii="Arial" w:hAnsi="Arial" w:cs="Arial"/>
          <w:b/>
          <w:i/>
          <w:sz w:val="22"/>
          <w:szCs w:val="22"/>
          <w:lang w:val="uk-UA"/>
        </w:rPr>
        <w:t>и</w:t>
      </w:r>
      <w:r>
        <w:rPr>
          <w:rFonts w:ascii="Arial" w:hAnsi="Arial" w:cs="Arial"/>
          <w:b/>
          <w:i/>
          <w:sz w:val="22"/>
          <w:szCs w:val="22"/>
          <w:lang w:val="uk-UA"/>
        </w:rPr>
        <w:t xml:space="preserve"> лікар</w:t>
      </w:r>
      <w:r w:rsidR="00860C39">
        <w:rPr>
          <w:rFonts w:ascii="Arial" w:hAnsi="Arial" w:cs="Arial"/>
          <w:b/>
          <w:i/>
          <w:sz w:val="22"/>
          <w:szCs w:val="22"/>
          <w:lang w:val="uk-UA"/>
        </w:rPr>
        <w:t>я</w:t>
      </w:r>
      <w:r>
        <w:rPr>
          <w:rFonts w:ascii="Arial" w:hAnsi="Arial" w:cs="Arial"/>
          <w:b/>
          <w:i/>
          <w:sz w:val="22"/>
          <w:szCs w:val="22"/>
          <w:lang w:val="uk-UA"/>
        </w:rPr>
        <w:t>м</w:t>
      </w:r>
      <w:r w:rsidR="00860C39">
        <w:rPr>
          <w:rFonts w:ascii="Arial" w:hAnsi="Arial" w:cs="Arial"/>
          <w:b/>
          <w:i/>
          <w:sz w:val="22"/>
          <w:szCs w:val="22"/>
          <w:lang w:val="uk-UA"/>
        </w:rPr>
        <w:t>и</w:t>
      </w:r>
    </w:p>
    <w:p w:rsidR="0075366B" w:rsidRPr="00A26EBE" w:rsidRDefault="009B0EEE" w:rsidP="00434F46">
      <w:pPr>
        <w:shd w:val="clear" w:color="auto" w:fill="FFFFFF"/>
        <w:ind w:firstLine="567"/>
        <w:jc w:val="both"/>
        <w:rPr>
          <w:rFonts w:ascii="Arial" w:hAnsi="Arial" w:cs="Arial"/>
          <w:sz w:val="22"/>
          <w:szCs w:val="22"/>
          <w:lang w:val="uk-UA"/>
        </w:rPr>
      </w:pPr>
      <w:r w:rsidRPr="009B0EEE">
        <w:rPr>
          <w:noProof/>
        </w:rPr>
        <w:pict>
          <v:line id="Line 3" o:spid="_x0000_s1026" style="position:absolute;left:0;text-align:left;z-index:251657728;visibility:visible" from="1.2pt,6.3pt" to="481.45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" strokeweight="4.5pt">
            <v:stroke linestyle="thinThick"/>
          </v:line>
        </w:pict>
      </w:r>
    </w:p>
    <w:p w:rsidR="007E2973" w:rsidRPr="001738C6" w:rsidRDefault="007E2973" w:rsidP="00370839">
      <w:pPr>
        <w:jc w:val="both"/>
        <w:rPr>
          <w:rFonts w:ascii="Arial" w:hAnsi="Arial" w:cs="Arial"/>
          <w:sz w:val="16"/>
          <w:szCs w:val="16"/>
        </w:rPr>
      </w:pPr>
    </w:p>
    <w:p w:rsidR="00434F46" w:rsidRPr="00187B6D" w:rsidRDefault="001738C6" w:rsidP="004F4371">
      <w:pPr>
        <w:ind w:firstLine="708"/>
        <w:jc w:val="both"/>
        <w:rPr>
          <w:rFonts w:ascii="Arial" w:hAnsi="Arial" w:cs="Arial"/>
          <w:lang w:val="uk-UA"/>
        </w:rPr>
      </w:pPr>
      <w:r w:rsidRPr="004F4371">
        <w:rPr>
          <w:rFonts w:ascii="Arial" w:hAnsi="Arial" w:cs="Arial"/>
          <w:lang w:val="uk-UA"/>
        </w:rPr>
        <w:t xml:space="preserve">Керуючись </w:t>
      </w:r>
      <w:r w:rsidR="00030400">
        <w:rPr>
          <w:rFonts w:ascii="Arial" w:hAnsi="Arial" w:cs="Arial"/>
          <w:lang w:val="uk-UA"/>
        </w:rPr>
        <w:t>пунктом 20</w:t>
      </w:r>
      <w:r w:rsidRPr="004F4371">
        <w:rPr>
          <w:rFonts w:ascii="Arial" w:hAnsi="Arial" w:cs="Arial"/>
          <w:lang w:val="uk-UA"/>
        </w:rPr>
        <w:t xml:space="preserve"> </w:t>
      </w:r>
      <w:r w:rsidR="00030400">
        <w:rPr>
          <w:rFonts w:ascii="Arial" w:hAnsi="Arial" w:cs="Arial"/>
          <w:lang w:val="uk-UA"/>
        </w:rPr>
        <w:t>частин</w:t>
      </w:r>
      <w:r w:rsidR="00D413C2">
        <w:rPr>
          <w:rFonts w:ascii="Arial" w:hAnsi="Arial" w:cs="Arial"/>
          <w:lang w:val="uk-UA"/>
        </w:rPr>
        <w:t>и</w:t>
      </w:r>
      <w:r w:rsidR="00030400">
        <w:rPr>
          <w:rFonts w:ascii="Arial" w:hAnsi="Arial" w:cs="Arial"/>
          <w:lang w:val="uk-UA"/>
        </w:rPr>
        <w:t xml:space="preserve"> 1 статті 4</w:t>
      </w:r>
      <w:r w:rsidR="003868FD">
        <w:rPr>
          <w:rFonts w:ascii="Arial" w:hAnsi="Arial" w:cs="Arial"/>
          <w:lang w:val="uk-UA"/>
        </w:rPr>
        <w:t>3</w:t>
      </w:r>
      <w:r w:rsidR="00030400">
        <w:rPr>
          <w:rFonts w:ascii="Arial" w:hAnsi="Arial" w:cs="Arial"/>
          <w:lang w:val="uk-UA"/>
        </w:rPr>
        <w:t xml:space="preserve"> </w:t>
      </w:r>
      <w:r w:rsidRPr="004F4371">
        <w:rPr>
          <w:rFonts w:ascii="Arial" w:hAnsi="Arial" w:cs="Arial"/>
          <w:lang w:val="uk-UA"/>
        </w:rPr>
        <w:t xml:space="preserve">Закону України «Про місцеве самоврядування в Україні», </w:t>
      </w:r>
      <w:r w:rsidR="004F4371" w:rsidRPr="004F4371">
        <w:rPr>
          <w:rFonts w:ascii="Arial" w:hAnsi="Arial" w:cs="Arial"/>
          <w:color w:val="000000"/>
          <w:shd w:val="clear" w:color="auto" w:fill="FFFFFF"/>
          <w:lang w:val="uk-UA"/>
        </w:rPr>
        <w:t>пунктом</w:t>
      </w:r>
      <w:r w:rsidR="004F4371" w:rsidRPr="004F4371">
        <w:rPr>
          <w:rFonts w:ascii="Arial" w:hAnsi="Arial" w:cs="Arial"/>
          <w:lang w:val="uk-UA"/>
        </w:rPr>
        <w:t xml:space="preserve"> </w:t>
      </w:r>
      <w:hyperlink r:id="rId8" w:tgtFrame="_blank" w:history="1">
        <w:r w:rsidR="004F4371" w:rsidRPr="004F4371">
          <w:rPr>
            <w:rFonts w:ascii="Arial" w:hAnsi="Arial" w:cs="Arial"/>
            <w:bCs/>
            <w:bdr w:val="none" w:sz="0" w:space="0" w:color="auto" w:frame="1"/>
            <w:shd w:val="clear" w:color="auto" w:fill="FFFFFF"/>
            <w:lang w:val="uk-UA"/>
          </w:rPr>
          <w:t>1 статті 40</w:t>
        </w:r>
      </w:hyperlink>
      <w:r w:rsidR="004F4371" w:rsidRPr="004F4371">
        <w:rPr>
          <w:rFonts w:ascii="Arial" w:hAnsi="Arial" w:cs="Arial"/>
          <w:shd w:val="clear" w:color="auto" w:fill="FFFFFF"/>
          <w:lang w:val="uk-UA"/>
        </w:rPr>
        <w:t xml:space="preserve"> та </w:t>
      </w:r>
      <w:hyperlink r:id="rId9" w:tgtFrame="_blank" w:history="1">
        <w:r w:rsidR="004F4371" w:rsidRPr="004F4371">
          <w:rPr>
            <w:rFonts w:ascii="Arial" w:hAnsi="Arial" w:cs="Arial"/>
            <w:bCs/>
            <w:bdr w:val="none" w:sz="0" w:space="0" w:color="auto" w:frame="1"/>
            <w:shd w:val="clear" w:color="auto" w:fill="FFFFFF"/>
            <w:lang w:val="uk-UA"/>
          </w:rPr>
          <w:t>статтею 49</w:t>
        </w:r>
        <w:r w:rsidR="00030400">
          <w:rPr>
            <w:rFonts w:ascii="Arial" w:hAnsi="Arial" w:cs="Arial"/>
            <w:bCs/>
            <w:bdr w:val="none" w:sz="0" w:space="0" w:color="auto" w:frame="1"/>
            <w:shd w:val="clear" w:color="auto" w:fill="FFFFFF"/>
            <w:lang w:val="uk-UA"/>
          </w:rPr>
          <w:t>-2</w:t>
        </w:r>
        <w:r w:rsidR="004F4371" w:rsidRPr="004F4371">
          <w:rPr>
            <w:rFonts w:ascii="Arial" w:hAnsi="Arial" w:cs="Arial"/>
            <w:bCs/>
            <w:bdr w:val="none" w:sz="0" w:space="0" w:color="auto" w:frame="1"/>
            <w:vertAlign w:val="superscript"/>
            <w:lang w:val="uk-UA"/>
          </w:rPr>
          <w:t xml:space="preserve"> </w:t>
        </w:r>
        <w:r w:rsidR="004F4371" w:rsidRPr="004F4371">
          <w:rPr>
            <w:rFonts w:ascii="Arial" w:hAnsi="Arial" w:cs="Arial"/>
            <w:bCs/>
            <w:bdr w:val="none" w:sz="0" w:space="0" w:color="auto" w:frame="1"/>
            <w:shd w:val="clear" w:color="auto" w:fill="FFFFFF"/>
            <w:lang w:val="uk-UA"/>
          </w:rPr>
          <w:t>Кодексу законів про працю України</w:t>
        </w:r>
      </w:hyperlink>
      <w:r w:rsidR="004F4371">
        <w:rPr>
          <w:rFonts w:ascii="Arial" w:hAnsi="Arial" w:cs="Arial"/>
          <w:lang w:val="uk-UA"/>
        </w:rPr>
        <w:t xml:space="preserve">, </w:t>
      </w:r>
      <w:r w:rsidR="004F4371">
        <w:rPr>
          <w:rFonts w:ascii="Arial" w:hAnsi="Arial" w:cs="Arial"/>
          <w:color w:val="000000"/>
          <w:shd w:val="clear" w:color="auto" w:fill="FFFFFF"/>
          <w:lang w:val="uk-UA"/>
        </w:rPr>
        <w:t>у</w:t>
      </w:r>
      <w:r w:rsidR="0086181D">
        <w:rPr>
          <w:rFonts w:ascii="Arial" w:hAnsi="Arial" w:cs="Arial"/>
          <w:color w:val="000000"/>
          <w:shd w:val="clear" w:color="auto" w:fill="FFFFFF"/>
          <w:lang w:val="uk-UA"/>
        </w:rPr>
        <w:t xml:space="preserve"> </w:t>
      </w:r>
      <w:r w:rsidR="00187B6D" w:rsidRPr="00187B6D">
        <w:rPr>
          <w:rFonts w:ascii="Arial" w:hAnsi="Arial" w:cs="Arial"/>
          <w:color w:val="000000"/>
          <w:shd w:val="clear" w:color="auto" w:fill="FFFFFF"/>
          <w:lang w:val="uk-UA"/>
        </w:rPr>
        <w:t xml:space="preserve">зв’язку із прийняттям рішення </w:t>
      </w:r>
      <w:r w:rsidR="00187B6D">
        <w:rPr>
          <w:rFonts w:ascii="Arial" w:hAnsi="Arial" w:cs="Arial"/>
          <w:color w:val="000000"/>
          <w:shd w:val="clear" w:color="auto" w:fill="FFFFFF"/>
          <w:lang w:val="uk-UA"/>
        </w:rPr>
        <w:t>першого пленарного засідання двадцять сьомої сесії Полтавської обласної ради</w:t>
      </w:r>
      <w:r w:rsidR="00187B6D" w:rsidRPr="00187B6D">
        <w:rPr>
          <w:rFonts w:ascii="Arial" w:hAnsi="Arial" w:cs="Arial"/>
          <w:color w:val="000000"/>
          <w:shd w:val="clear" w:color="auto" w:fill="FFFFFF"/>
          <w:lang w:val="uk-UA"/>
        </w:rPr>
        <w:t xml:space="preserve"> </w:t>
      </w:r>
      <w:r w:rsidR="00187B6D">
        <w:rPr>
          <w:rFonts w:ascii="Arial" w:hAnsi="Arial" w:cs="Arial"/>
          <w:color w:val="000000"/>
          <w:shd w:val="clear" w:color="auto" w:fill="FFFFFF"/>
          <w:lang w:val="uk-UA"/>
        </w:rPr>
        <w:t xml:space="preserve">сьомого скликання від </w:t>
      </w:r>
      <w:r w:rsidR="004228A4">
        <w:rPr>
          <w:rFonts w:ascii="Arial" w:hAnsi="Arial" w:cs="Arial"/>
          <w:color w:val="000000"/>
          <w:shd w:val="clear" w:color="auto" w:fill="FFFFFF"/>
          <w:lang w:val="uk-UA"/>
        </w:rPr>
        <w:br/>
      </w:r>
      <w:r w:rsidR="00187B6D">
        <w:rPr>
          <w:rFonts w:ascii="Arial" w:hAnsi="Arial" w:cs="Arial"/>
          <w:color w:val="000000"/>
          <w:shd w:val="clear" w:color="auto" w:fill="FFFFFF"/>
          <w:lang w:val="uk-UA"/>
        </w:rPr>
        <w:t>17 вересня 2019 року № 1201 «</w:t>
      </w:r>
      <w:r w:rsidR="00187B6D" w:rsidRPr="00187B6D">
        <w:rPr>
          <w:rFonts w:ascii="Arial" w:hAnsi="Arial" w:cs="Arial"/>
          <w:lang w:val="uk-UA"/>
        </w:rPr>
        <w:t xml:space="preserve">Про реорганізацію Дитячого ревматологічного санаторію </w:t>
      </w:r>
      <w:r w:rsidR="004228A4">
        <w:rPr>
          <w:rFonts w:ascii="Arial" w:hAnsi="Arial" w:cs="Arial"/>
          <w:lang w:val="uk-UA"/>
        </w:rPr>
        <w:t>"</w:t>
      </w:r>
      <w:r w:rsidR="00187B6D" w:rsidRPr="00187B6D">
        <w:rPr>
          <w:rFonts w:ascii="Arial" w:hAnsi="Arial" w:cs="Arial"/>
          <w:lang w:val="uk-UA"/>
        </w:rPr>
        <w:t>Ліщинівка</w:t>
      </w:r>
      <w:r w:rsidR="004228A4">
        <w:rPr>
          <w:rFonts w:ascii="Arial" w:hAnsi="Arial" w:cs="Arial"/>
          <w:lang w:val="uk-UA"/>
        </w:rPr>
        <w:t>"</w:t>
      </w:r>
      <w:r w:rsidR="00187B6D" w:rsidRPr="00187B6D">
        <w:rPr>
          <w:rFonts w:ascii="Arial" w:hAnsi="Arial" w:cs="Arial"/>
          <w:lang w:val="uk-UA"/>
        </w:rPr>
        <w:t xml:space="preserve">, Кременчуцького обласного дитячого психоневрологічного санаторію </w:t>
      </w:r>
      <w:r w:rsidR="004228A4">
        <w:rPr>
          <w:rFonts w:ascii="Arial" w:hAnsi="Arial" w:cs="Arial"/>
          <w:lang w:val="uk-UA"/>
        </w:rPr>
        <w:t>"</w:t>
      </w:r>
      <w:r w:rsidR="00187B6D" w:rsidRPr="00187B6D">
        <w:rPr>
          <w:rFonts w:ascii="Arial" w:hAnsi="Arial" w:cs="Arial"/>
          <w:lang w:val="uk-UA"/>
        </w:rPr>
        <w:t>Славутич</w:t>
      </w:r>
      <w:r w:rsidR="004228A4">
        <w:rPr>
          <w:rFonts w:ascii="Arial" w:hAnsi="Arial" w:cs="Arial"/>
          <w:lang w:val="uk-UA"/>
        </w:rPr>
        <w:t>"</w:t>
      </w:r>
      <w:r w:rsidR="00187B6D" w:rsidRPr="00187B6D">
        <w:rPr>
          <w:rFonts w:ascii="Arial" w:hAnsi="Arial" w:cs="Arial"/>
          <w:lang w:val="uk-UA"/>
        </w:rPr>
        <w:t xml:space="preserve"> та Лубенського дитячого протитуберкульозного обласного санаторію шляхом приєднання до Комунального Підприємства «Полтавський обласний санаторій для дітей з порушенням опорно-рухового апарату Полтавської обласної ради»</w:t>
      </w:r>
      <w:r w:rsidR="00187B6D" w:rsidRPr="00187B6D">
        <w:rPr>
          <w:rFonts w:ascii="Arial" w:hAnsi="Arial" w:cs="Arial"/>
          <w:color w:val="000000"/>
          <w:shd w:val="clear" w:color="auto" w:fill="FFFFFF"/>
          <w:lang w:val="uk-UA"/>
        </w:rPr>
        <w:t>, з</w:t>
      </w:r>
      <w:r w:rsidR="00187B6D">
        <w:rPr>
          <w:rFonts w:ascii="Arial" w:hAnsi="Arial" w:cs="Arial"/>
          <w:color w:val="000000"/>
          <w:shd w:val="clear" w:color="auto" w:fill="FFFFFF"/>
          <w:lang w:val="uk-UA"/>
        </w:rPr>
        <w:t xml:space="preserve"> </w:t>
      </w:r>
      <w:r w:rsidR="00187B6D" w:rsidRPr="00187B6D">
        <w:rPr>
          <w:rFonts w:ascii="Arial" w:hAnsi="Arial" w:cs="Arial"/>
          <w:color w:val="000000"/>
          <w:shd w:val="clear" w:color="auto" w:fill="FFFFFF"/>
          <w:lang w:val="uk-UA"/>
        </w:rPr>
        <w:t>метою забезпечення трудових прав керів</w:t>
      </w:r>
      <w:r w:rsidR="00187B6D">
        <w:rPr>
          <w:rFonts w:ascii="Arial" w:hAnsi="Arial" w:cs="Arial"/>
          <w:color w:val="000000"/>
          <w:shd w:val="clear" w:color="auto" w:fill="FFFFFF"/>
          <w:lang w:val="uk-UA"/>
        </w:rPr>
        <w:t>ників закладів охорони здоров’я</w:t>
      </w:r>
      <w:r w:rsidR="00170D17" w:rsidRPr="00187B6D">
        <w:rPr>
          <w:rFonts w:ascii="Arial" w:hAnsi="Arial" w:cs="Arial"/>
          <w:lang w:val="uk-UA"/>
        </w:rPr>
        <w:t>,</w:t>
      </w:r>
    </w:p>
    <w:p w:rsidR="00A80FA4" w:rsidRPr="00A056AD" w:rsidRDefault="00A80FA4" w:rsidP="0086181D">
      <w:pPr>
        <w:ind w:firstLine="709"/>
        <w:jc w:val="both"/>
        <w:rPr>
          <w:rFonts w:ascii="Arial" w:hAnsi="Arial" w:cs="Arial"/>
          <w:lang w:val="uk-UA"/>
        </w:rPr>
      </w:pPr>
    </w:p>
    <w:p w:rsidR="00B42D60" w:rsidRPr="00A056AD" w:rsidRDefault="00FC0383" w:rsidP="00434F46">
      <w:pPr>
        <w:jc w:val="center"/>
        <w:rPr>
          <w:b/>
          <w:lang w:val="uk-UA"/>
        </w:rPr>
      </w:pPr>
      <w:r w:rsidRPr="00A056AD">
        <w:rPr>
          <w:b/>
          <w:lang w:val="uk-UA"/>
        </w:rPr>
        <w:t>ОБЛАСНА РАДА ВИРІШИЛА</w:t>
      </w:r>
      <w:r w:rsidR="00B42D60" w:rsidRPr="00A056AD">
        <w:rPr>
          <w:b/>
          <w:lang w:val="uk-UA"/>
        </w:rPr>
        <w:t>:</w:t>
      </w:r>
    </w:p>
    <w:p w:rsidR="00B42D60" w:rsidRPr="00A056AD" w:rsidRDefault="00B42D60" w:rsidP="0086181D">
      <w:pPr>
        <w:ind w:firstLine="709"/>
        <w:jc w:val="both"/>
        <w:rPr>
          <w:rFonts w:ascii="Arial" w:hAnsi="Arial" w:cs="Arial"/>
          <w:lang w:val="uk-UA"/>
        </w:rPr>
      </w:pPr>
    </w:p>
    <w:p w:rsidR="004228A4" w:rsidRDefault="00A632AF" w:rsidP="00A632AF">
      <w:pPr>
        <w:ind w:firstLine="709"/>
        <w:jc w:val="both"/>
        <w:rPr>
          <w:rFonts w:ascii="Arial" w:hAnsi="Arial" w:cs="Arial"/>
          <w:color w:val="000000"/>
          <w:lang w:val="uk-UA"/>
        </w:rPr>
      </w:pPr>
      <w:r w:rsidRPr="00A632AF">
        <w:rPr>
          <w:rFonts w:ascii="Arial" w:hAnsi="Arial" w:cs="Arial"/>
          <w:lang w:val="uk-UA"/>
        </w:rPr>
        <w:t>1.</w:t>
      </w:r>
      <w:r>
        <w:rPr>
          <w:rFonts w:ascii="Arial" w:hAnsi="Arial" w:cs="Arial"/>
          <w:lang w:val="uk-UA"/>
        </w:rPr>
        <w:t> </w:t>
      </w:r>
      <w:r w:rsidR="0049182A">
        <w:rPr>
          <w:rFonts w:ascii="Arial" w:hAnsi="Arial" w:cs="Arial"/>
          <w:color w:val="000000"/>
          <w:lang w:val="uk-UA"/>
        </w:rPr>
        <w:t xml:space="preserve">Попередити </w:t>
      </w:r>
      <w:r w:rsidR="00860C39">
        <w:rPr>
          <w:rFonts w:ascii="Arial" w:hAnsi="Arial" w:cs="Arial"/>
          <w:lang w:val="uk-UA"/>
        </w:rPr>
        <w:t>Калюжного</w:t>
      </w:r>
      <w:r w:rsidR="00860C39" w:rsidRPr="008E3BAF">
        <w:rPr>
          <w:rFonts w:ascii="Arial" w:hAnsi="Arial" w:cs="Arial"/>
          <w:lang w:val="uk-UA"/>
        </w:rPr>
        <w:t xml:space="preserve"> Васил</w:t>
      </w:r>
      <w:r w:rsidR="00860C39">
        <w:rPr>
          <w:rFonts w:ascii="Arial" w:hAnsi="Arial" w:cs="Arial"/>
          <w:lang w:val="uk-UA"/>
        </w:rPr>
        <w:t>я</w:t>
      </w:r>
      <w:r w:rsidR="00860C39" w:rsidRPr="008E3BAF">
        <w:rPr>
          <w:rFonts w:ascii="Arial" w:hAnsi="Arial" w:cs="Arial"/>
          <w:lang w:val="uk-UA"/>
        </w:rPr>
        <w:t xml:space="preserve"> Васильович</w:t>
      </w:r>
      <w:r w:rsidR="00860C39">
        <w:rPr>
          <w:rFonts w:ascii="Arial" w:hAnsi="Arial" w:cs="Arial"/>
          <w:lang w:val="uk-UA"/>
        </w:rPr>
        <w:t>а</w:t>
      </w:r>
      <w:r w:rsidR="00404323">
        <w:rPr>
          <w:rFonts w:ascii="Arial" w:hAnsi="Arial" w:cs="Arial"/>
          <w:lang w:val="uk-UA"/>
        </w:rPr>
        <w:t>,</w:t>
      </w:r>
      <w:r w:rsidR="00860C39">
        <w:rPr>
          <w:rFonts w:ascii="Arial" w:hAnsi="Arial" w:cs="Arial"/>
          <w:color w:val="000000"/>
          <w:lang w:val="uk-UA"/>
        </w:rPr>
        <w:t xml:space="preserve"> </w:t>
      </w:r>
      <w:r w:rsidR="0049182A">
        <w:rPr>
          <w:rFonts w:ascii="Arial" w:hAnsi="Arial" w:cs="Arial"/>
          <w:color w:val="000000"/>
          <w:lang w:val="uk-UA"/>
        </w:rPr>
        <w:t>головн</w:t>
      </w:r>
      <w:r w:rsidR="00860C39">
        <w:rPr>
          <w:rFonts w:ascii="Arial" w:hAnsi="Arial" w:cs="Arial"/>
          <w:color w:val="000000"/>
          <w:lang w:val="uk-UA"/>
        </w:rPr>
        <w:t>ого</w:t>
      </w:r>
      <w:r w:rsidR="0049182A">
        <w:rPr>
          <w:rFonts w:ascii="Arial" w:hAnsi="Arial" w:cs="Arial"/>
          <w:color w:val="000000"/>
          <w:lang w:val="uk-UA"/>
        </w:rPr>
        <w:t xml:space="preserve"> лікар</w:t>
      </w:r>
      <w:r w:rsidR="00860C39">
        <w:rPr>
          <w:rFonts w:ascii="Arial" w:hAnsi="Arial" w:cs="Arial"/>
          <w:color w:val="000000"/>
          <w:lang w:val="uk-UA"/>
        </w:rPr>
        <w:t>я</w:t>
      </w:r>
      <w:r w:rsidR="0049182A">
        <w:rPr>
          <w:rFonts w:ascii="Arial" w:hAnsi="Arial" w:cs="Arial"/>
          <w:color w:val="000000"/>
          <w:lang w:val="uk-UA"/>
        </w:rPr>
        <w:t xml:space="preserve"> </w:t>
      </w:r>
      <w:r w:rsidR="0049182A" w:rsidRPr="00187B6D">
        <w:rPr>
          <w:rFonts w:ascii="Arial" w:hAnsi="Arial" w:cs="Arial"/>
          <w:lang w:val="uk-UA"/>
        </w:rPr>
        <w:t>Дитячого ревматологічного санаторію «Ліщинівка»</w:t>
      </w:r>
      <w:r w:rsidR="0049182A">
        <w:rPr>
          <w:rFonts w:ascii="Arial" w:hAnsi="Arial" w:cs="Arial"/>
          <w:lang w:val="uk-UA"/>
        </w:rPr>
        <w:t xml:space="preserve">, </w:t>
      </w:r>
      <w:r w:rsidR="00860C39" w:rsidRPr="008E3BAF">
        <w:rPr>
          <w:rFonts w:ascii="Arial" w:hAnsi="Arial" w:cs="Arial"/>
          <w:lang w:val="uk-UA"/>
        </w:rPr>
        <w:t>Добрик Ганн</w:t>
      </w:r>
      <w:r w:rsidR="00860C39">
        <w:rPr>
          <w:rFonts w:ascii="Arial" w:hAnsi="Arial" w:cs="Arial"/>
          <w:lang w:val="uk-UA"/>
        </w:rPr>
        <w:t>у</w:t>
      </w:r>
      <w:r w:rsidR="00860C39" w:rsidRPr="008E3BAF">
        <w:rPr>
          <w:rFonts w:ascii="Arial" w:hAnsi="Arial" w:cs="Arial"/>
          <w:lang w:val="uk-UA"/>
        </w:rPr>
        <w:t xml:space="preserve"> Геннадіївн</w:t>
      </w:r>
      <w:r w:rsidR="00860C39">
        <w:rPr>
          <w:rFonts w:ascii="Arial" w:hAnsi="Arial" w:cs="Arial"/>
          <w:lang w:val="uk-UA"/>
        </w:rPr>
        <w:t>у</w:t>
      </w:r>
      <w:r w:rsidR="00404323">
        <w:rPr>
          <w:rFonts w:ascii="Arial" w:hAnsi="Arial" w:cs="Arial"/>
          <w:lang w:val="uk-UA"/>
        </w:rPr>
        <w:t>,</w:t>
      </w:r>
      <w:r w:rsidR="004F4371">
        <w:rPr>
          <w:rFonts w:ascii="Arial" w:hAnsi="Arial" w:cs="Arial"/>
          <w:lang w:val="uk-UA"/>
        </w:rPr>
        <w:t xml:space="preserve"> </w:t>
      </w:r>
      <w:r w:rsidR="0049182A">
        <w:rPr>
          <w:rFonts w:ascii="Arial" w:hAnsi="Arial" w:cs="Arial"/>
          <w:color w:val="000000"/>
          <w:lang w:val="uk-UA"/>
        </w:rPr>
        <w:t>головн</w:t>
      </w:r>
      <w:r w:rsidR="00860C39">
        <w:rPr>
          <w:rFonts w:ascii="Arial" w:hAnsi="Arial" w:cs="Arial"/>
          <w:color w:val="000000"/>
          <w:lang w:val="uk-UA"/>
        </w:rPr>
        <w:t>ого</w:t>
      </w:r>
      <w:r w:rsidR="0049182A">
        <w:rPr>
          <w:rFonts w:ascii="Arial" w:hAnsi="Arial" w:cs="Arial"/>
          <w:color w:val="000000"/>
          <w:lang w:val="uk-UA"/>
        </w:rPr>
        <w:t xml:space="preserve"> лікар</w:t>
      </w:r>
      <w:r w:rsidR="00860C39">
        <w:rPr>
          <w:rFonts w:ascii="Arial" w:hAnsi="Arial" w:cs="Arial"/>
          <w:color w:val="000000"/>
          <w:lang w:val="uk-UA"/>
        </w:rPr>
        <w:t>я</w:t>
      </w:r>
      <w:r w:rsidR="0049182A">
        <w:rPr>
          <w:rFonts w:ascii="Arial" w:hAnsi="Arial" w:cs="Arial"/>
          <w:color w:val="000000"/>
          <w:lang w:val="uk-UA"/>
        </w:rPr>
        <w:t xml:space="preserve"> </w:t>
      </w:r>
      <w:r w:rsidR="0049182A" w:rsidRPr="00187B6D">
        <w:rPr>
          <w:rFonts w:ascii="Arial" w:hAnsi="Arial" w:cs="Arial"/>
          <w:lang w:val="uk-UA"/>
        </w:rPr>
        <w:t>Кременчуцького обласного дитячого психоневрологічного санаторію «Славутич»</w:t>
      </w:r>
      <w:r w:rsidR="0049182A">
        <w:rPr>
          <w:rFonts w:ascii="Arial" w:hAnsi="Arial" w:cs="Arial"/>
          <w:lang w:val="uk-UA"/>
        </w:rPr>
        <w:t xml:space="preserve"> та </w:t>
      </w:r>
      <w:r w:rsidR="00860C39" w:rsidRPr="008E3BAF">
        <w:rPr>
          <w:rFonts w:ascii="Arial" w:hAnsi="Arial" w:cs="Arial"/>
          <w:lang w:val="uk-UA"/>
        </w:rPr>
        <w:t>Плис Людмил</w:t>
      </w:r>
      <w:r w:rsidR="004F4371">
        <w:rPr>
          <w:rFonts w:ascii="Arial" w:hAnsi="Arial" w:cs="Arial"/>
          <w:lang w:val="uk-UA"/>
        </w:rPr>
        <w:t>у</w:t>
      </w:r>
      <w:r w:rsidR="00860C39" w:rsidRPr="008E3BAF">
        <w:rPr>
          <w:rFonts w:ascii="Arial" w:hAnsi="Arial" w:cs="Arial"/>
          <w:lang w:val="uk-UA"/>
        </w:rPr>
        <w:t xml:space="preserve"> Павлівн</w:t>
      </w:r>
      <w:r w:rsidR="00404323">
        <w:rPr>
          <w:rFonts w:ascii="Arial" w:hAnsi="Arial" w:cs="Arial"/>
          <w:lang w:val="uk-UA"/>
        </w:rPr>
        <w:t>у,</w:t>
      </w:r>
      <w:r w:rsidR="00860C39">
        <w:rPr>
          <w:rFonts w:ascii="Arial" w:hAnsi="Arial" w:cs="Arial"/>
          <w:lang w:val="uk-UA"/>
        </w:rPr>
        <w:t xml:space="preserve"> </w:t>
      </w:r>
      <w:r w:rsidR="0049182A">
        <w:rPr>
          <w:rFonts w:ascii="Arial" w:hAnsi="Arial" w:cs="Arial"/>
          <w:lang w:val="uk-UA"/>
        </w:rPr>
        <w:t>головн</w:t>
      </w:r>
      <w:r w:rsidR="00860C39">
        <w:rPr>
          <w:rFonts w:ascii="Arial" w:hAnsi="Arial" w:cs="Arial"/>
          <w:lang w:val="uk-UA"/>
        </w:rPr>
        <w:t>ого</w:t>
      </w:r>
      <w:r w:rsidR="0049182A">
        <w:rPr>
          <w:rFonts w:ascii="Arial" w:hAnsi="Arial" w:cs="Arial"/>
          <w:lang w:val="uk-UA"/>
        </w:rPr>
        <w:t xml:space="preserve"> лікар</w:t>
      </w:r>
      <w:r w:rsidR="00860C39">
        <w:rPr>
          <w:rFonts w:ascii="Arial" w:hAnsi="Arial" w:cs="Arial"/>
          <w:lang w:val="uk-UA"/>
        </w:rPr>
        <w:t>я</w:t>
      </w:r>
      <w:r w:rsidR="0049182A">
        <w:rPr>
          <w:rFonts w:ascii="Arial" w:hAnsi="Arial" w:cs="Arial"/>
          <w:lang w:val="uk-UA"/>
        </w:rPr>
        <w:t xml:space="preserve"> </w:t>
      </w:r>
      <w:r w:rsidR="0049182A" w:rsidRPr="00187B6D">
        <w:rPr>
          <w:rFonts w:ascii="Arial" w:hAnsi="Arial" w:cs="Arial"/>
          <w:lang w:val="uk-UA"/>
        </w:rPr>
        <w:t>Лубенського дитячого протитуберкульозного обласного санаторію</w:t>
      </w:r>
      <w:r w:rsidR="004F4371">
        <w:rPr>
          <w:rFonts w:ascii="Arial" w:hAnsi="Arial" w:cs="Arial"/>
          <w:lang w:val="uk-UA"/>
        </w:rPr>
        <w:t>,</w:t>
      </w:r>
      <w:r w:rsidR="0049182A">
        <w:rPr>
          <w:rFonts w:ascii="Arial" w:hAnsi="Arial" w:cs="Arial"/>
          <w:color w:val="000000"/>
          <w:lang w:val="uk-UA"/>
        </w:rPr>
        <w:t xml:space="preserve"> </w:t>
      </w:r>
      <w:r w:rsidR="00860C39">
        <w:rPr>
          <w:rFonts w:ascii="Arial" w:hAnsi="Arial" w:cs="Arial"/>
          <w:color w:val="000000"/>
          <w:lang w:val="uk-UA"/>
        </w:rPr>
        <w:t xml:space="preserve">про розірвання контракту </w:t>
      </w:r>
      <w:r w:rsidR="0049182A">
        <w:rPr>
          <w:rFonts w:ascii="Arial" w:hAnsi="Arial" w:cs="Arial"/>
          <w:color w:val="000000"/>
          <w:lang w:val="uk-UA"/>
        </w:rPr>
        <w:t xml:space="preserve">до закінчення терміну його дії </w:t>
      </w:r>
      <w:r w:rsidR="004F4371">
        <w:rPr>
          <w:rFonts w:ascii="Arial" w:hAnsi="Arial" w:cs="Arial"/>
          <w:color w:val="000000"/>
          <w:lang w:val="uk-UA"/>
        </w:rPr>
        <w:t xml:space="preserve">на підставі </w:t>
      </w:r>
      <w:hyperlink r:id="rId10" w:tgtFrame="_blank" w:history="1">
        <w:r w:rsidR="004F4371" w:rsidRPr="008E3BAF">
          <w:rPr>
            <w:rStyle w:val="af1"/>
            <w:rFonts w:ascii="Arial" w:hAnsi="Arial" w:cs="Arial"/>
            <w:bCs/>
            <w:color w:val="auto"/>
            <w:u w:val="none"/>
            <w:bdr w:val="none" w:sz="0" w:space="0" w:color="auto" w:frame="1"/>
            <w:shd w:val="clear" w:color="auto" w:fill="FFFFFF"/>
            <w:lang w:val="uk-UA"/>
          </w:rPr>
          <w:t>п</w:t>
        </w:r>
        <w:r w:rsidR="004228A4">
          <w:rPr>
            <w:rStyle w:val="af1"/>
            <w:rFonts w:ascii="Arial" w:hAnsi="Arial" w:cs="Arial"/>
            <w:bCs/>
            <w:color w:val="auto"/>
            <w:u w:val="none"/>
            <w:bdr w:val="none" w:sz="0" w:space="0" w:color="auto" w:frame="1"/>
            <w:shd w:val="clear" w:color="auto" w:fill="FFFFFF"/>
            <w:lang w:val="uk-UA"/>
          </w:rPr>
          <w:t>ункту</w:t>
        </w:r>
        <w:r w:rsidR="004F4371" w:rsidRPr="008E3BAF">
          <w:rPr>
            <w:rStyle w:val="af1"/>
            <w:rFonts w:ascii="Arial" w:hAnsi="Arial" w:cs="Arial"/>
            <w:bCs/>
            <w:color w:val="auto"/>
            <w:u w:val="none"/>
            <w:bdr w:val="none" w:sz="0" w:space="0" w:color="auto" w:frame="1"/>
            <w:shd w:val="clear" w:color="auto" w:fill="FFFFFF"/>
          </w:rPr>
          <w:t> </w:t>
        </w:r>
        <w:r w:rsidR="004F4371" w:rsidRPr="008E3BAF">
          <w:rPr>
            <w:rStyle w:val="af1"/>
            <w:rFonts w:ascii="Arial" w:hAnsi="Arial" w:cs="Arial"/>
            <w:bCs/>
            <w:color w:val="auto"/>
            <w:u w:val="none"/>
            <w:bdr w:val="none" w:sz="0" w:space="0" w:color="auto" w:frame="1"/>
            <w:shd w:val="clear" w:color="auto" w:fill="FFFFFF"/>
            <w:lang w:val="uk-UA"/>
          </w:rPr>
          <w:t>1 ст</w:t>
        </w:r>
        <w:r w:rsidR="004228A4">
          <w:rPr>
            <w:rStyle w:val="af1"/>
            <w:rFonts w:ascii="Arial" w:hAnsi="Arial" w:cs="Arial"/>
            <w:bCs/>
            <w:color w:val="auto"/>
            <w:u w:val="none"/>
            <w:bdr w:val="none" w:sz="0" w:space="0" w:color="auto" w:frame="1"/>
            <w:shd w:val="clear" w:color="auto" w:fill="FFFFFF"/>
            <w:lang w:val="uk-UA"/>
          </w:rPr>
          <w:t>атті</w:t>
        </w:r>
        <w:r w:rsidR="004F4371" w:rsidRPr="008E3BAF">
          <w:rPr>
            <w:rStyle w:val="af1"/>
            <w:rFonts w:ascii="Arial" w:hAnsi="Arial" w:cs="Arial"/>
            <w:bCs/>
            <w:color w:val="auto"/>
            <w:u w:val="none"/>
            <w:bdr w:val="none" w:sz="0" w:space="0" w:color="auto" w:frame="1"/>
            <w:shd w:val="clear" w:color="auto" w:fill="FFFFFF"/>
          </w:rPr>
          <w:t> </w:t>
        </w:r>
        <w:r w:rsidR="004F4371" w:rsidRPr="008E3BAF">
          <w:rPr>
            <w:rStyle w:val="af1"/>
            <w:rFonts w:ascii="Arial" w:hAnsi="Arial" w:cs="Arial"/>
            <w:bCs/>
            <w:color w:val="auto"/>
            <w:u w:val="none"/>
            <w:bdr w:val="none" w:sz="0" w:space="0" w:color="auto" w:frame="1"/>
            <w:shd w:val="clear" w:color="auto" w:fill="FFFFFF"/>
            <w:lang w:val="uk-UA"/>
          </w:rPr>
          <w:t>40</w:t>
        </w:r>
      </w:hyperlink>
      <w:r w:rsidR="004F4371" w:rsidRPr="008E3BAF">
        <w:rPr>
          <w:rFonts w:ascii="Arial" w:hAnsi="Arial" w:cs="Arial"/>
          <w:shd w:val="clear" w:color="auto" w:fill="FFFFFF"/>
          <w:lang w:val="uk-UA"/>
        </w:rPr>
        <w:t xml:space="preserve"> </w:t>
      </w:r>
      <w:hyperlink r:id="rId11" w:tgtFrame="_blank" w:history="1">
        <w:r w:rsidR="004F4371" w:rsidRPr="008E3BAF">
          <w:rPr>
            <w:rStyle w:val="af1"/>
            <w:rFonts w:ascii="Arial" w:hAnsi="Arial" w:cs="Arial"/>
            <w:bCs/>
            <w:color w:val="auto"/>
            <w:u w:val="none"/>
            <w:bdr w:val="none" w:sz="0" w:space="0" w:color="auto" w:frame="1"/>
            <w:shd w:val="clear" w:color="auto" w:fill="FFFFFF"/>
            <w:lang w:val="uk-UA"/>
          </w:rPr>
          <w:t>Кодексу законів про працю України</w:t>
        </w:r>
      </w:hyperlink>
      <w:r w:rsidR="004F4371">
        <w:rPr>
          <w:rFonts w:ascii="Arial" w:hAnsi="Arial" w:cs="Arial"/>
          <w:lang w:val="uk-UA"/>
        </w:rPr>
        <w:t xml:space="preserve">, </w:t>
      </w:r>
      <w:r w:rsidR="0049182A">
        <w:rPr>
          <w:rFonts w:ascii="Arial" w:hAnsi="Arial" w:cs="Arial"/>
          <w:color w:val="000000"/>
          <w:lang w:val="uk-UA"/>
        </w:rPr>
        <w:t xml:space="preserve">у зв’язку із реорганізацією </w:t>
      </w:r>
      <w:r w:rsidR="0059689E">
        <w:rPr>
          <w:rFonts w:ascii="Arial" w:hAnsi="Arial" w:cs="Arial"/>
          <w:color w:val="000000"/>
          <w:lang w:val="uk-UA"/>
        </w:rPr>
        <w:t xml:space="preserve">цих закладів охорони здоров’я </w:t>
      </w:r>
      <w:r w:rsidR="0049182A">
        <w:rPr>
          <w:rFonts w:ascii="Arial" w:hAnsi="Arial" w:cs="Arial"/>
          <w:color w:val="000000"/>
          <w:lang w:val="uk-UA"/>
        </w:rPr>
        <w:t>шляхом приєднання до</w:t>
      </w:r>
      <w:r w:rsidR="0049182A" w:rsidRPr="00F32499">
        <w:rPr>
          <w:rFonts w:ascii="Arial" w:hAnsi="Arial" w:cs="Arial"/>
          <w:color w:val="000000"/>
          <w:lang w:val="uk-UA"/>
        </w:rPr>
        <w:t xml:space="preserve"> </w:t>
      </w:r>
      <w:r w:rsidR="0049182A">
        <w:rPr>
          <w:rFonts w:ascii="Arial" w:hAnsi="Arial" w:cs="Arial"/>
          <w:color w:val="000000"/>
          <w:lang w:val="uk-UA"/>
        </w:rPr>
        <w:t>К</w:t>
      </w:r>
      <w:r w:rsidR="0049182A" w:rsidRPr="00E673E9">
        <w:rPr>
          <w:rFonts w:ascii="Arial" w:hAnsi="Arial" w:cs="Arial"/>
          <w:color w:val="000000"/>
          <w:lang w:val="uk-UA"/>
        </w:rPr>
        <w:t>омунальн</w:t>
      </w:r>
      <w:r w:rsidR="0049182A">
        <w:rPr>
          <w:rFonts w:ascii="Arial" w:hAnsi="Arial" w:cs="Arial"/>
          <w:color w:val="000000"/>
          <w:lang w:val="uk-UA"/>
        </w:rPr>
        <w:t>ого</w:t>
      </w:r>
      <w:r w:rsidR="0049182A" w:rsidRPr="00E673E9">
        <w:rPr>
          <w:rFonts w:ascii="Arial" w:hAnsi="Arial" w:cs="Arial"/>
          <w:color w:val="000000"/>
          <w:lang w:val="uk-UA"/>
        </w:rPr>
        <w:t xml:space="preserve"> </w:t>
      </w:r>
      <w:r w:rsidR="0049182A">
        <w:rPr>
          <w:rFonts w:ascii="Arial" w:hAnsi="Arial" w:cs="Arial"/>
          <w:color w:val="000000"/>
          <w:lang w:val="uk-UA"/>
        </w:rPr>
        <w:t>П</w:t>
      </w:r>
      <w:r w:rsidR="0049182A" w:rsidRPr="00E673E9">
        <w:rPr>
          <w:rFonts w:ascii="Arial" w:hAnsi="Arial" w:cs="Arial"/>
          <w:color w:val="000000"/>
          <w:lang w:val="uk-UA"/>
        </w:rPr>
        <w:t>ідприємств</w:t>
      </w:r>
      <w:r w:rsidR="0049182A">
        <w:rPr>
          <w:rFonts w:ascii="Arial" w:hAnsi="Arial" w:cs="Arial"/>
          <w:color w:val="000000"/>
          <w:lang w:val="uk-UA"/>
        </w:rPr>
        <w:t>а</w:t>
      </w:r>
      <w:r w:rsidR="0049182A" w:rsidRPr="00E673E9">
        <w:rPr>
          <w:rFonts w:ascii="Arial" w:hAnsi="Arial" w:cs="Arial"/>
          <w:color w:val="000000"/>
          <w:lang w:val="uk-UA"/>
        </w:rPr>
        <w:t xml:space="preserve"> «</w:t>
      </w:r>
      <w:r w:rsidR="0049182A" w:rsidRPr="00187B6D">
        <w:rPr>
          <w:rFonts w:ascii="Arial" w:hAnsi="Arial" w:cs="Arial"/>
          <w:lang w:val="uk-UA"/>
        </w:rPr>
        <w:t>Полтавський обласний санаторій для дітей з порушенням опорно-рухового апарату Полтавської обласної ради</w:t>
      </w:r>
      <w:r w:rsidR="0049182A" w:rsidRPr="00E673E9">
        <w:rPr>
          <w:rFonts w:ascii="Arial" w:hAnsi="Arial" w:cs="Arial"/>
          <w:color w:val="000000"/>
          <w:lang w:val="uk-UA"/>
        </w:rPr>
        <w:t>»</w:t>
      </w:r>
      <w:r w:rsidR="004F4371">
        <w:rPr>
          <w:rFonts w:ascii="Arial" w:hAnsi="Arial" w:cs="Arial"/>
          <w:color w:val="000000"/>
          <w:lang w:val="uk-UA"/>
        </w:rPr>
        <w:t xml:space="preserve"> та скороченням посад головних лікарів.</w:t>
      </w:r>
    </w:p>
    <w:p w:rsidR="0049182A" w:rsidRPr="005C3490" w:rsidRDefault="0049182A" w:rsidP="00A632AF">
      <w:pPr>
        <w:ind w:firstLine="709"/>
        <w:jc w:val="both"/>
        <w:rPr>
          <w:rFonts w:ascii="Arial" w:hAnsi="Arial" w:cs="Arial"/>
          <w:lang w:val="uk-UA"/>
        </w:rPr>
      </w:pPr>
    </w:p>
    <w:p w:rsidR="00A632AF" w:rsidRDefault="0049182A" w:rsidP="00A632AF">
      <w:pPr>
        <w:ind w:firstLine="709"/>
        <w:jc w:val="both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>2.</w:t>
      </w:r>
      <w:r w:rsidR="0019229A">
        <w:rPr>
          <w:rFonts w:ascii="Arial" w:hAnsi="Arial" w:cs="Arial"/>
          <w:lang w:val="uk-UA"/>
        </w:rPr>
        <w:t> </w:t>
      </w:r>
      <w:r w:rsidR="00A632AF">
        <w:rPr>
          <w:rFonts w:ascii="Arial" w:hAnsi="Arial" w:cs="Arial"/>
          <w:lang w:val="uk-UA"/>
        </w:rPr>
        <w:t xml:space="preserve">Голові Комісії з реорганізації </w:t>
      </w:r>
      <w:r w:rsidR="0019229A" w:rsidRPr="0019229A">
        <w:rPr>
          <w:rFonts w:ascii="Arial" w:hAnsi="Arial" w:cs="Arial"/>
          <w:lang w:val="uk-UA"/>
        </w:rPr>
        <w:t xml:space="preserve">Дитячого ревматологічного санаторію </w:t>
      </w:r>
      <w:r w:rsidR="0019229A" w:rsidRPr="005C3490">
        <w:rPr>
          <w:rFonts w:ascii="Arial" w:hAnsi="Arial" w:cs="Arial"/>
          <w:lang w:val="uk-UA"/>
        </w:rPr>
        <w:t>«</w:t>
      </w:r>
      <w:r w:rsidR="0019229A" w:rsidRPr="0019229A">
        <w:rPr>
          <w:rFonts w:ascii="Arial" w:hAnsi="Arial" w:cs="Arial"/>
          <w:lang w:val="uk-UA"/>
        </w:rPr>
        <w:t>Ліщинівка», Кременчуцького обласного дитячого психоневрологічного санаторію «Славутич» та Лубенського дитячого протитуберкульозного обласного санаторію</w:t>
      </w:r>
      <w:r w:rsidR="0019229A">
        <w:rPr>
          <w:rFonts w:ascii="Arial" w:hAnsi="Arial" w:cs="Arial"/>
          <w:lang w:val="uk-UA"/>
        </w:rPr>
        <w:t xml:space="preserve"> </w:t>
      </w:r>
      <w:r w:rsidR="00A632AF">
        <w:rPr>
          <w:rFonts w:ascii="Arial" w:hAnsi="Arial" w:cs="Arial"/>
          <w:lang w:val="uk-UA"/>
        </w:rPr>
        <w:t>Бойку Віктору Володимировичу:</w:t>
      </w:r>
    </w:p>
    <w:p w:rsidR="00A632AF" w:rsidRDefault="0049182A" w:rsidP="00A632AF">
      <w:pPr>
        <w:ind w:firstLine="709"/>
        <w:jc w:val="both"/>
        <w:rPr>
          <w:rFonts w:ascii="Arial" w:hAnsi="Arial" w:cs="Arial"/>
          <w:color w:val="000000"/>
          <w:shd w:val="clear" w:color="auto" w:fill="FFFFFF"/>
          <w:lang w:val="uk-UA"/>
        </w:rPr>
      </w:pPr>
      <w:r>
        <w:rPr>
          <w:rFonts w:ascii="Arial" w:hAnsi="Arial" w:cs="Arial"/>
          <w:color w:val="000000"/>
          <w:lang w:val="uk-UA"/>
        </w:rPr>
        <w:t>2</w:t>
      </w:r>
      <w:r w:rsidR="00A632AF">
        <w:rPr>
          <w:rFonts w:ascii="Arial" w:hAnsi="Arial" w:cs="Arial"/>
          <w:color w:val="000000"/>
          <w:lang w:val="uk-UA"/>
        </w:rPr>
        <w:t>.1. </w:t>
      </w:r>
      <w:r w:rsidR="008E3BAF">
        <w:rPr>
          <w:rFonts w:ascii="Arial" w:hAnsi="Arial" w:cs="Arial"/>
          <w:color w:val="000000"/>
          <w:lang w:val="uk-UA"/>
        </w:rPr>
        <w:t>О</w:t>
      </w:r>
      <w:r w:rsidR="00A632AF" w:rsidRPr="00A632AF">
        <w:rPr>
          <w:rFonts w:ascii="Arial" w:hAnsi="Arial" w:cs="Arial"/>
          <w:color w:val="000000"/>
          <w:lang w:val="uk-UA"/>
        </w:rPr>
        <w:t xml:space="preserve">знайомити </w:t>
      </w:r>
      <w:r w:rsidR="00860C39">
        <w:rPr>
          <w:rFonts w:ascii="Arial" w:hAnsi="Arial" w:cs="Arial"/>
          <w:color w:val="000000"/>
          <w:shd w:val="clear" w:color="auto" w:fill="FFFFFF"/>
          <w:lang w:val="uk-UA"/>
        </w:rPr>
        <w:t>Калюжного В.В., Добрик Г.Г</w:t>
      </w:r>
      <w:r w:rsidR="004228A4">
        <w:rPr>
          <w:rFonts w:ascii="Arial" w:hAnsi="Arial" w:cs="Arial"/>
          <w:color w:val="000000"/>
          <w:shd w:val="clear" w:color="auto" w:fill="FFFFFF"/>
          <w:lang w:val="uk-UA"/>
        </w:rPr>
        <w:t>.</w:t>
      </w:r>
      <w:r w:rsidR="00860C39">
        <w:rPr>
          <w:rFonts w:ascii="Arial" w:hAnsi="Arial" w:cs="Arial"/>
          <w:color w:val="000000"/>
          <w:shd w:val="clear" w:color="auto" w:fill="FFFFFF"/>
          <w:lang w:val="uk-UA"/>
        </w:rPr>
        <w:t xml:space="preserve"> та Плис Л.П. </w:t>
      </w:r>
      <w:r w:rsidR="0019229A" w:rsidRPr="0019229A">
        <w:rPr>
          <w:rFonts w:ascii="Arial" w:hAnsi="Arial" w:cs="Arial"/>
          <w:color w:val="000000"/>
          <w:shd w:val="clear" w:color="auto" w:fill="FFFFFF"/>
          <w:lang w:val="uk-UA"/>
        </w:rPr>
        <w:t xml:space="preserve">з цим рішенням сесії </w:t>
      </w:r>
      <w:r w:rsidR="00A632AF" w:rsidRPr="0019229A">
        <w:rPr>
          <w:rFonts w:ascii="Arial" w:hAnsi="Arial" w:cs="Arial"/>
          <w:color w:val="000000"/>
          <w:shd w:val="clear" w:color="auto" w:fill="FFFFFF"/>
          <w:lang w:val="uk-UA"/>
        </w:rPr>
        <w:t>під</w:t>
      </w:r>
      <w:r w:rsidR="00A632AF" w:rsidRPr="00A632AF">
        <w:rPr>
          <w:rFonts w:ascii="Arial" w:hAnsi="Arial" w:cs="Arial"/>
          <w:color w:val="000000"/>
          <w:shd w:val="clear" w:color="auto" w:fill="FFFFFF"/>
          <w:lang w:val="uk-UA"/>
        </w:rPr>
        <w:t xml:space="preserve"> особистий підпис.</w:t>
      </w:r>
    </w:p>
    <w:p w:rsidR="00A632AF" w:rsidRDefault="0049182A" w:rsidP="00A632AF">
      <w:pPr>
        <w:ind w:firstLine="709"/>
        <w:jc w:val="both"/>
        <w:rPr>
          <w:rFonts w:ascii="Arial" w:hAnsi="Arial" w:cs="Arial"/>
          <w:color w:val="000000"/>
          <w:shd w:val="clear" w:color="auto" w:fill="FFFFFF"/>
          <w:lang w:val="uk-UA"/>
        </w:rPr>
      </w:pPr>
      <w:r>
        <w:rPr>
          <w:rFonts w:ascii="Arial" w:hAnsi="Arial" w:cs="Arial"/>
          <w:color w:val="000000"/>
          <w:shd w:val="clear" w:color="auto" w:fill="FFFFFF"/>
          <w:lang w:val="uk-UA"/>
        </w:rPr>
        <w:t>2</w:t>
      </w:r>
      <w:r w:rsidR="00A632AF">
        <w:rPr>
          <w:rFonts w:ascii="Arial" w:hAnsi="Arial" w:cs="Arial"/>
          <w:color w:val="000000"/>
          <w:shd w:val="clear" w:color="auto" w:fill="FFFFFF"/>
          <w:lang w:val="uk-UA"/>
        </w:rPr>
        <w:t>.2. </w:t>
      </w:r>
      <w:r>
        <w:rPr>
          <w:rFonts w:ascii="Arial" w:hAnsi="Arial" w:cs="Arial"/>
          <w:color w:val="000000"/>
          <w:shd w:val="clear" w:color="auto" w:fill="FFFFFF"/>
          <w:lang w:val="uk-UA"/>
        </w:rPr>
        <w:t>Запропону</w:t>
      </w:r>
      <w:r w:rsidR="005422D3">
        <w:rPr>
          <w:rFonts w:ascii="Arial" w:hAnsi="Arial" w:cs="Arial"/>
          <w:color w:val="000000"/>
          <w:shd w:val="clear" w:color="auto" w:fill="FFFFFF"/>
          <w:lang w:val="uk-UA"/>
        </w:rPr>
        <w:t>вати Калюжному В.В., Добрик Г.</w:t>
      </w:r>
      <w:r>
        <w:rPr>
          <w:rFonts w:ascii="Arial" w:hAnsi="Arial" w:cs="Arial"/>
          <w:color w:val="000000"/>
          <w:shd w:val="clear" w:color="auto" w:fill="FFFFFF"/>
          <w:lang w:val="uk-UA"/>
        </w:rPr>
        <w:t>Г</w:t>
      </w:r>
      <w:r w:rsidR="004228A4">
        <w:rPr>
          <w:rFonts w:ascii="Arial" w:hAnsi="Arial" w:cs="Arial"/>
          <w:color w:val="000000"/>
          <w:shd w:val="clear" w:color="auto" w:fill="FFFFFF"/>
          <w:lang w:val="uk-UA"/>
        </w:rPr>
        <w:t>.</w:t>
      </w:r>
      <w:r>
        <w:rPr>
          <w:rFonts w:ascii="Arial" w:hAnsi="Arial" w:cs="Arial"/>
          <w:color w:val="000000"/>
          <w:shd w:val="clear" w:color="auto" w:fill="FFFFFF"/>
          <w:lang w:val="uk-UA"/>
        </w:rPr>
        <w:t xml:space="preserve"> т</w:t>
      </w:r>
      <w:r w:rsidR="005422D3">
        <w:rPr>
          <w:rFonts w:ascii="Arial" w:hAnsi="Arial" w:cs="Arial"/>
          <w:color w:val="000000"/>
          <w:shd w:val="clear" w:color="auto" w:fill="FFFFFF"/>
          <w:lang w:val="uk-UA"/>
        </w:rPr>
        <w:t>а Плис Л.</w:t>
      </w:r>
      <w:r>
        <w:rPr>
          <w:rFonts w:ascii="Arial" w:hAnsi="Arial" w:cs="Arial"/>
          <w:color w:val="000000"/>
          <w:shd w:val="clear" w:color="auto" w:fill="FFFFFF"/>
          <w:lang w:val="uk-UA"/>
        </w:rPr>
        <w:t>П.</w:t>
      </w:r>
      <w:r w:rsidR="00860C39">
        <w:rPr>
          <w:rFonts w:ascii="Arial" w:hAnsi="Arial" w:cs="Arial"/>
          <w:color w:val="000000"/>
          <w:shd w:val="clear" w:color="auto" w:fill="FFFFFF"/>
          <w:lang w:val="uk-UA"/>
        </w:rPr>
        <w:t>,</w:t>
      </w:r>
      <w:r>
        <w:rPr>
          <w:rFonts w:ascii="Arial" w:hAnsi="Arial" w:cs="Arial"/>
          <w:color w:val="000000"/>
          <w:shd w:val="clear" w:color="auto" w:fill="FFFFFF"/>
          <w:lang w:val="uk-UA"/>
        </w:rPr>
        <w:t xml:space="preserve"> </w:t>
      </w:r>
      <w:r w:rsidR="00860C39">
        <w:rPr>
          <w:rFonts w:ascii="Arial" w:hAnsi="Arial" w:cs="Arial"/>
          <w:color w:val="000000"/>
          <w:shd w:val="clear" w:color="auto" w:fill="FFFFFF"/>
          <w:lang w:val="uk-UA"/>
        </w:rPr>
        <w:t>у раз</w:t>
      </w:r>
      <w:r w:rsidR="004F4371">
        <w:rPr>
          <w:rFonts w:ascii="Arial" w:hAnsi="Arial" w:cs="Arial"/>
          <w:color w:val="000000"/>
          <w:shd w:val="clear" w:color="auto" w:fill="FFFFFF"/>
          <w:lang w:val="uk-UA"/>
        </w:rPr>
        <w:t>і</w:t>
      </w:r>
      <w:r w:rsidR="00860C39">
        <w:rPr>
          <w:rFonts w:ascii="Arial" w:hAnsi="Arial" w:cs="Arial"/>
          <w:color w:val="000000"/>
          <w:shd w:val="clear" w:color="auto" w:fill="FFFFFF"/>
          <w:lang w:val="uk-UA"/>
        </w:rPr>
        <w:t xml:space="preserve"> наявності, </w:t>
      </w:r>
      <w:r w:rsidR="00A632AF" w:rsidRPr="00A632AF">
        <w:rPr>
          <w:rFonts w:ascii="Arial" w:hAnsi="Arial" w:cs="Arial"/>
          <w:color w:val="000000"/>
          <w:shd w:val="clear" w:color="auto" w:fill="FFFFFF"/>
          <w:lang w:val="uk-UA"/>
        </w:rPr>
        <w:t>іншу</w:t>
      </w:r>
      <w:r>
        <w:rPr>
          <w:rFonts w:ascii="Arial" w:hAnsi="Arial" w:cs="Arial"/>
          <w:color w:val="000000"/>
          <w:shd w:val="clear" w:color="auto" w:fill="FFFFFF"/>
          <w:lang w:val="uk-UA"/>
        </w:rPr>
        <w:t xml:space="preserve"> </w:t>
      </w:r>
      <w:r w:rsidR="00A632AF" w:rsidRPr="00A632AF">
        <w:rPr>
          <w:rFonts w:ascii="Arial" w:hAnsi="Arial" w:cs="Arial"/>
          <w:color w:val="000000"/>
          <w:shd w:val="clear" w:color="auto" w:fill="FFFFFF"/>
          <w:lang w:val="uk-UA"/>
        </w:rPr>
        <w:t xml:space="preserve">роботу (посаду) </w:t>
      </w:r>
      <w:r>
        <w:rPr>
          <w:rFonts w:ascii="Arial" w:hAnsi="Arial" w:cs="Arial"/>
          <w:color w:val="000000"/>
          <w:shd w:val="clear" w:color="auto" w:fill="FFFFFF"/>
          <w:lang w:val="uk-UA"/>
        </w:rPr>
        <w:t xml:space="preserve">в </w:t>
      </w:r>
      <w:r>
        <w:rPr>
          <w:rFonts w:ascii="Arial" w:hAnsi="Arial" w:cs="Arial"/>
          <w:color w:val="000000"/>
          <w:lang w:val="uk-UA"/>
        </w:rPr>
        <w:t>К</w:t>
      </w:r>
      <w:r w:rsidRPr="00E673E9">
        <w:rPr>
          <w:rFonts w:ascii="Arial" w:hAnsi="Arial" w:cs="Arial"/>
          <w:color w:val="000000"/>
          <w:lang w:val="uk-UA"/>
        </w:rPr>
        <w:t>омунальн</w:t>
      </w:r>
      <w:r>
        <w:rPr>
          <w:rFonts w:ascii="Arial" w:hAnsi="Arial" w:cs="Arial"/>
          <w:color w:val="000000"/>
          <w:lang w:val="uk-UA"/>
        </w:rPr>
        <w:t>ому</w:t>
      </w:r>
      <w:r w:rsidRPr="00E673E9">
        <w:rPr>
          <w:rFonts w:ascii="Arial" w:hAnsi="Arial" w:cs="Arial"/>
          <w:color w:val="000000"/>
          <w:lang w:val="uk-UA"/>
        </w:rPr>
        <w:t xml:space="preserve"> </w:t>
      </w:r>
      <w:r>
        <w:rPr>
          <w:rFonts w:ascii="Arial" w:hAnsi="Arial" w:cs="Arial"/>
          <w:color w:val="000000"/>
          <w:lang w:val="uk-UA"/>
        </w:rPr>
        <w:t>П</w:t>
      </w:r>
      <w:r w:rsidRPr="00E673E9">
        <w:rPr>
          <w:rFonts w:ascii="Arial" w:hAnsi="Arial" w:cs="Arial"/>
          <w:color w:val="000000"/>
          <w:lang w:val="uk-UA"/>
        </w:rPr>
        <w:t>ідприємств</w:t>
      </w:r>
      <w:r>
        <w:rPr>
          <w:rFonts w:ascii="Arial" w:hAnsi="Arial" w:cs="Arial"/>
          <w:color w:val="000000"/>
          <w:lang w:val="uk-UA"/>
        </w:rPr>
        <w:t>і</w:t>
      </w:r>
      <w:r w:rsidRPr="00E673E9">
        <w:rPr>
          <w:rFonts w:ascii="Arial" w:hAnsi="Arial" w:cs="Arial"/>
          <w:color w:val="000000"/>
          <w:lang w:val="uk-UA"/>
        </w:rPr>
        <w:t xml:space="preserve"> «</w:t>
      </w:r>
      <w:r w:rsidRPr="00187B6D">
        <w:rPr>
          <w:rFonts w:ascii="Arial" w:hAnsi="Arial" w:cs="Arial"/>
          <w:lang w:val="uk-UA"/>
        </w:rPr>
        <w:t>Полтавський обласний санаторій для дітей з порушенням опорно-рухового апарату Полтавської обласної ради</w:t>
      </w:r>
      <w:r w:rsidRPr="00E673E9">
        <w:rPr>
          <w:rFonts w:ascii="Arial" w:hAnsi="Arial" w:cs="Arial"/>
          <w:color w:val="000000"/>
          <w:lang w:val="uk-UA"/>
        </w:rPr>
        <w:t>»</w:t>
      </w:r>
      <w:r w:rsidR="00A632AF" w:rsidRPr="00A632AF">
        <w:rPr>
          <w:rFonts w:ascii="Arial" w:hAnsi="Arial" w:cs="Arial"/>
          <w:color w:val="000000"/>
          <w:shd w:val="clear" w:color="auto" w:fill="FFFFFF"/>
          <w:lang w:val="uk-UA"/>
        </w:rPr>
        <w:t>.</w:t>
      </w:r>
    </w:p>
    <w:p w:rsidR="0086181D" w:rsidRDefault="0086181D" w:rsidP="008E3BAF">
      <w:pPr>
        <w:spacing w:line="276" w:lineRule="auto"/>
        <w:ind w:firstLine="709"/>
        <w:jc w:val="both"/>
        <w:rPr>
          <w:rFonts w:ascii="Arial" w:hAnsi="Arial" w:cs="Arial"/>
          <w:lang w:val="uk-UA"/>
        </w:rPr>
      </w:pPr>
    </w:p>
    <w:p w:rsidR="0086181D" w:rsidRDefault="0019229A" w:rsidP="008E3BAF">
      <w:pPr>
        <w:spacing w:line="276" w:lineRule="auto"/>
        <w:ind w:firstLine="709"/>
        <w:jc w:val="both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lastRenderedPageBreak/>
        <w:t>3</w:t>
      </w:r>
      <w:r w:rsidR="0086181D">
        <w:rPr>
          <w:rFonts w:ascii="Arial" w:hAnsi="Arial" w:cs="Arial"/>
          <w:color w:val="000000"/>
          <w:lang w:val="uk-UA"/>
        </w:rPr>
        <w:t>.</w:t>
      </w:r>
      <w:r w:rsidR="0086181D">
        <w:rPr>
          <w:rFonts w:ascii="Arial" w:hAnsi="Arial" w:cs="Arial"/>
          <w:lang w:val="uk-UA"/>
        </w:rPr>
        <w:t> </w:t>
      </w:r>
      <w:r w:rsidR="0086181D" w:rsidRPr="00A056AD">
        <w:rPr>
          <w:rFonts w:ascii="Arial" w:hAnsi="Arial" w:cs="Arial"/>
          <w:lang w:val="uk-UA"/>
        </w:rPr>
        <w:t xml:space="preserve">Організацію виконання </w:t>
      </w:r>
      <w:r w:rsidR="004228A4">
        <w:rPr>
          <w:rFonts w:ascii="Arial" w:hAnsi="Arial" w:cs="Arial"/>
          <w:lang w:val="uk-UA"/>
        </w:rPr>
        <w:t xml:space="preserve">цього </w:t>
      </w:r>
      <w:bookmarkStart w:id="0" w:name="_GoBack"/>
      <w:bookmarkEnd w:id="0"/>
      <w:r w:rsidR="0086181D" w:rsidRPr="00A056AD">
        <w:rPr>
          <w:rFonts w:ascii="Arial" w:hAnsi="Arial" w:cs="Arial"/>
          <w:lang w:val="uk-UA"/>
        </w:rPr>
        <w:t xml:space="preserve">рішення покласти на </w:t>
      </w:r>
      <w:r w:rsidR="008338C0" w:rsidRPr="00A056AD">
        <w:rPr>
          <w:rFonts w:ascii="Arial" w:hAnsi="Arial" w:cs="Arial"/>
          <w:lang w:val="uk-UA"/>
        </w:rPr>
        <w:t>Департамент охорони здоров’я Полтавської обл</w:t>
      </w:r>
      <w:r w:rsidR="008338C0">
        <w:rPr>
          <w:rFonts w:ascii="Arial" w:hAnsi="Arial" w:cs="Arial"/>
          <w:lang w:val="uk-UA"/>
        </w:rPr>
        <w:t xml:space="preserve">асної </w:t>
      </w:r>
      <w:r w:rsidR="008338C0" w:rsidRPr="00A056AD">
        <w:rPr>
          <w:rFonts w:ascii="Arial" w:hAnsi="Arial" w:cs="Arial"/>
          <w:lang w:val="uk-UA"/>
        </w:rPr>
        <w:t>держа</w:t>
      </w:r>
      <w:r w:rsidR="008338C0">
        <w:rPr>
          <w:rFonts w:ascii="Arial" w:hAnsi="Arial" w:cs="Arial"/>
          <w:lang w:val="uk-UA"/>
        </w:rPr>
        <w:t>вної а</w:t>
      </w:r>
      <w:r w:rsidR="008338C0" w:rsidRPr="00A056AD">
        <w:rPr>
          <w:rFonts w:ascii="Arial" w:hAnsi="Arial" w:cs="Arial"/>
          <w:lang w:val="uk-UA"/>
        </w:rPr>
        <w:t xml:space="preserve">дміністрації </w:t>
      </w:r>
      <w:r w:rsidR="008338C0">
        <w:rPr>
          <w:rFonts w:ascii="Arial" w:hAnsi="Arial" w:cs="Arial"/>
          <w:lang w:val="uk-UA"/>
        </w:rPr>
        <w:t xml:space="preserve">та </w:t>
      </w:r>
      <w:r w:rsidR="0086181D" w:rsidRPr="00A056AD">
        <w:rPr>
          <w:rFonts w:ascii="Arial" w:hAnsi="Arial" w:cs="Arial"/>
          <w:lang w:val="uk-UA"/>
        </w:rPr>
        <w:t>упр</w:t>
      </w:r>
      <w:r w:rsidR="005F482C">
        <w:rPr>
          <w:rFonts w:ascii="Arial" w:hAnsi="Arial" w:cs="Arial"/>
          <w:lang w:val="uk-UA"/>
        </w:rPr>
        <w:t>авління майном обласної ради.</w:t>
      </w:r>
    </w:p>
    <w:p w:rsidR="004228A4" w:rsidRDefault="004228A4" w:rsidP="008E3BAF">
      <w:pPr>
        <w:spacing w:line="276" w:lineRule="auto"/>
        <w:ind w:firstLine="709"/>
        <w:jc w:val="both"/>
        <w:rPr>
          <w:rFonts w:ascii="Arial" w:hAnsi="Arial" w:cs="Arial"/>
          <w:lang w:val="uk-UA"/>
        </w:rPr>
      </w:pPr>
    </w:p>
    <w:p w:rsidR="00827438" w:rsidRPr="00D71F3D" w:rsidRDefault="0019229A" w:rsidP="00EE1BB5">
      <w:pPr>
        <w:ind w:firstLine="709"/>
        <w:jc w:val="both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>4</w:t>
      </w:r>
      <w:r w:rsidR="0086181D">
        <w:rPr>
          <w:rFonts w:ascii="Arial" w:hAnsi="Arial" w:cs="Arial"/>
          <w:lang w:val="uk-UA"/>
        </w:rPr>
        <w:t>. </w:t>
      </w:r>
      <w:r w:rsidR="0086181D" w:rsidRPr="00A056AD">
        <w:rPr>
          <w:rFonts w:ascii="Arial" w:hAnsi="Arial" w:cs="Arial"/>
          <w:lang w:val="uk-UA"/>
        </w:rPr>
        <w:t xml:space="preserve">Контроль за виконанням </w:t>
      </w:r>
      <w:r w:rsidR="00030400">
        <w:rPr>
          <w:rFonts w:ascii="Arial" w:hAnsi="Arial" w:cs="Arial"/>
          <w:lang w:val="uk-UA"/>
        </w:rPr>
        <w:t xml:space="preserve">цього </w:t>
      </w:r>
      <w:r w:rsidR="0086181D" w:rsidRPr="00A056AD">
        <w:rPr>
          <w:rFonts w:ascii="Arial" w:hAnsi="Arial" w:cs="Arial"/>
          <w:lang w:val="uk-UA"/>
        </w:rPr>
        <w:t>рішення покласти на постійну комісію обласної ради з питань охорони здоров’я та соціального захисту населення.</w:t>
      </w:r>
    </w:p>
    <w:p w:rsidR="00D40F68" w:rsidRPr="00192A41" w:rsidRDefault="00D40F68" w:rsidP="0086181D">
      <w:pPr>
        <w:ind w:firstLine="709"/>
        <w:jc w:val="both"/>
        <w:rPr>
          <w:color w:val="000000"/>
          <w:lang w:val="uk-UA"/>
        </w:rPr>
      </w:pPr>
    </w:p>
    <w:p w:rsidR="00A77FBE" w:rsidRPr="00192A41" w:rsidRDefault="00A77FBE" w:rsidP="0086181D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A7A1F" w:rsidRPr="00192A41" w:rsidRDefault="000A7A1F" w:rsidP="0086181D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F3A37" w:rsidRPr="006261AB" w:rsidRDefault="00FF3A37" w:rsidP="00303D59">
      <w:pPr>
        <w:pStyle w:val="a4"/>
        <w:ind w:firstLine="567"/>
        <w:jc w:val="both"/>
        <w:rPr>
          <w:rFonts w:ascii="Arial" w:hAnsi="Arial" w:cs="Arial"/>
          <w:sz w:val="24"/>
          <w:szCs w:val="24"/>
          <w:lang w:val="uk-UA"/>
        </w:rPr>
      </w:pPr>
      <w:r w:rsidRPr="00D417DF">
        <w:rPr>
          <w:rFonts w:ascii="Times New Roman" w:hAnsi="Times New Roman" w:cs="Times New Roman"/>
          <w:b/>
          <w:sz w:val="24"/>
          <w:szCs w:val="24"/>
          <w:lang w:val="uk-UA"/>
        </w:rPr>
        <w:t>ГОЛОВА</w:t>
      </w:r>
    </w:p>
    <w:p w:rsidR="00174F6D" w:rsidRPr="005501A7" w:rsidRDefault="00FF3A37" w:rsidP="0071068C">
      <w:pPr>
        <w:pStyle w:val="a4"/>
        <w:tabs>
          <w:tab w:val="left" w:pos="7088"/>
        </w:tabs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D417DF">
        <w:rPr>
          <w:rFonts w:ascii="Times New Roman" w:hAnsi="Times New Roman" w:cs="Times New Roman"/>
          <w:b/>
          <w:sz w:val="24"/>
          <w:szCs w:val="24"/>
          <w:lang w:val="uk-UA"/>
        </w:rPr>
        <w:t>ОБЛАСНОЇ РАДИ</w:t>
      </w:r>
      <w:r w:rsidRPr="00D417DF">
        <w:rPr>
          <w:rFonts w:ascii="Times New Roman" w:hAnsi="Times New Roman" w:cs="Times New Roman"/>
          <w:b/>
          <w:sz w:val="24"/>
          <w:szCs w:val="24"/>
          <w:lang w:val="uk-UA"/>
        </w:rPr>
        <w:tab/>
        <w:t>О.Ю. БІЛЕНЬКИЙ</w:t>
      </w:r>
    </w:p>
    <w:sectPr w:rsidR="00174F6D" w:rsidRPr="005501A7" w:rsidSect="00192A41">
      <w:headerReference w:type="defaul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7876" w:rsidRDefault="00597876" w:rsidP="00293871">
      <w:r>
        <w:separator/>
      </w:r>
    </w:p>
  </w:endnote>
  <w:endnote w:type="continuationSeparator" w:id="0">
    <w:p w:rsidR="00597876" w:rsidRDefault="00597876" w:rsidP="002938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7876" w:rsidRDefault="00597876" w:rsidP="00293871">
      <w:r>
        <w:separator/>
      </w:r>
    </w:p>
  </w:footnote>
  <w:footnote w:type="continuationSeparator" w:id="0">
    <w:p w:rsidR="00597876" w:rsidRDefault="00597876" w:rsidP="002938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A38" w:rsidRPr="00367A38" w:rsidRDefault="009B0EEE">
    <w:pPr>
      <w:pStyle w:val="ac"/>
      <w:jc w:val="right"/>
      <w:rPr>
        <w:sz w:val="28"/>
        <w:szCs w:val="28"/>
      </w:rPr>
    </w:pPr>
    <w:r w:rsidRPr="00367A38">
      <w:rPr>
        <w:sz w:val="28"/>
        <w:szCs w:val="28"/>
      </w:rPr>
      <w:fldChar w:fldCharType="begin"/>
    </w:r>
    <w:r w:rsidR="00367A38" w:rsidRPr="00367A38">
      <w:rPr>
        <w:sz w:val="28"/>
        <w:szCs w:val="28"/>
      </w:rPr>
      <w:instrText>PAGE   \* MERGEFORMAT</w:instrText>
    </w:r>
    <w:r w:rsidRPr="00367A38">
      <w:rPr>
        <w:sz w:val="28"/>
        <w:szCs w:val="28"/>
      </w:rPr>
      <w:fldChar w:fldCharType="separate"/>
    </w:r>
    <w:r w:rsidR="0094276B">
      <w:rPr>
        <w:noProof/>
        <w:sz w:val="28"/>
        <w:szCs w:val="28"/>
      </w:rPr>
      <w:t>2</w:t>
    </w:r>
    <w:r w:rsidRPr="00367A38"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C7C26"/>
    <w:multiLevelType w:val="hybridMultilevel"/>
    <w:tmpl w:val="B7584A08"/>
    <w:lvl w:ilvl="0" w:tplc="6F906EA8">
      <w:start w:val="1"/>
      <w:numFmt w:val="bullet"/>
      <w:lvlText w:val="–"/>
      <w:lvlJc w:val="left"/>
      <w:pPr>
        <w:ind w:left="1352" w:hanging="360"/>
      </w:pPr>
      <w:rPr>
        <w:rFonts w:ascii="Arial" w:eastAsia="Times New Roman" w:hAnsi="Arial" w:hint="default"/>
      </w:rPr>
    </w:lvl>
    <w:lvl w:ilvl="1" w:tplc="0422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">
    <w:nsid w:val="046A02E3"/>
    <w:multiLevelType w:val="multilevel"/>
    <w:tmpl w:val="DB9CA704"/>
    <w:lvl w:ilvl="0">
      <w:start w:val="6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1A264D69"/>
    <w:multiLevelType w:val="hybridMultilevel"/>
    <w:tmpl w:val="11EA9468"/>
    <w:lvl w:ilvl="0" w:tplc="D9042CFC">
      <w:start w:val="1"/>
      <w:numFmt w:val="decimal"/>
      <w:lvlText w:val="%1."/>
      <w:lvlJc w:val="left"/>
      <w:pPr>
        <w:ind w:left="1669" w:hanging="960"/>
      </w:pPr>
      <w:rPr>
        <w:rFonts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24A62AC5"/>
    <w:multiLevelType w:val="multilevel"/>
    <w:tmpl w:val="FA80B4E8"/>
    <w:lvl w:ilvl="0">
      <w:start w:val="1"/>
      <w:numFmt w:val="decimal"/>
      <w:lvlText w:val="%1."/>
      <w:lvlJc w:val="left"/>
      <w:pPr>
        <w:ind w:left="1603" w:hanging="103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014" w:hanging="13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55" w:hanging="130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96" w:hanging="130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37" w:hanging="130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78" w:hanging="1305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5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99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496" w:hanging="1800"/>
      </w:pPr>
      <w:rPr>
        <w:rFonts w:cs="Times New Roman" w:hint="default"/>
      </w:rPr>
    </w:lvl>
  </w:abstractNum>
  <w:abstractNum w:abstractNumId="4">
    <w:nsid w:val="33EB7CD4"/>
    <w:multiLevelType w:val="hybridMultilevel"/>
    <w:tmpl w:val="EF3442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76D07C9"/>
    <w:multiLevelType w:val="multilevel"/>
    <w:tmpl w:val="2586EE00"/>
    <w:lvl w:ilvl="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15" w:hanging="85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15" w:hanging="85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6">
    <w:nsid w:val="3EAD4310"/>
    <w:multiLevelType w:val="multilevel"/>
    <w:tmpl w:val="115AEA2C"/>
    <w:lvl w:ilvl="0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7">
    <w:nsid w:val="5EFA6610"/>
    <w:multiLevelType w:val="multilevel"/>
    <w:tmpl w:val="5E74024C"/>
    <w:lvl w:ilvl="0">
      <w:start w:val="6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8">
    <w:nsid w:val="762F313E"/>
    <w:multiLevelType w:val="hybridMultilevel"/>
    <w:tmpl w:val="BA8AF65A"/>
    <w:lvl w:ilvl="0" w:tplc="9774C88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8"/>
  </w:num>
  <w:num w:numId="9">
    <w:abstractNumId w:val="5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2D60"/>
    <w:rsid w:val="00022297"/>
    <w:rsid w:val="00030400"/>
    <w:rsid w:val="00030833"/>
    <w:rsid w:val="00065824"/>
    <w:rsid w:val="00074F71"/>
    <w:rsid w:val="00077A79"/>
    <w:rsid w:val="00080B4D"/>
    <w:rsid w:val="00082937"/>
    <w:rsid w:val="00085009"/>
    <w:rsid w:val="000A72FC"/>
    <w:rsid w:val="000A7A1F"/>
    <w:rsid w:val="000B6CF2"/>
    <w:rsid w:val="000E4EA6"/>
    <w:rsid w:val="000F1531"/>
    <w:rsid w:val="000F3006"/>
    <w:rsid w:val="00124694"/>
    <w:rsid w:val="00126345"/>
    <w:rsid w:val="00136C30"/>
    <w:rsid w:val="00142D92"/>
    <w:rsid w:val="00170D17"/>
    <w:rsid w:val="0017352C"/>
    <w:rsid w:val="001738C6"/>
    <w:rsid w:val="00174F6D"/>
    <w:rsid w:val="001819B8"/>
    <w:rsid w:val="001835E5"/>
    <w:rsid w:val="00187B6D"/>
    <w:rsid w:val="0019229A"/>
    <w:rsid w:val="00192A41"/>
    <w:rsid w:val="00193E15"/>
    <w:rsid w:val="001A210E"/>
    <w:rsid w:val="001A6852"/>
    <w:rsid w:val="001C445D"/>
    <w:rsid w:val="001D73D9"/>
    <w:rsid w:val="001E29EE"/>
    <w:rsid w:val="001E3AA1"/>
    <w:rsid w:val="001F249D"/>
    <w:rsid w:val="001F3F6F"/>
    <w:rsid w:val="001F77CD"/>
    <w:rsid w:val="00227C64"/>
    <w:rsid w:val="00257932"/>
    <w:rsid w:val="002609C3"/>
    <w:rsid w:val="00262361"/>
    <w:rsid w:val="00270489"/>
    <w:rsid w:val="0027403E"/>
    <w:rsid w:val="00293871"/>
    <w:rsid w:val="002B474D"/>
    <w:rsid w:val="00302F74"/>
    <w:rsid w:val="00303D59"/>
    <w:rsid w:val="00317EE5"/>
    <w:rsid w:val="0032776C"/>
    <w:rsid w:val="00354FAA"/>
    <w:rsid w:val="00355EB4"/>
    <w:rsid w:val="00364868"/>
    <w:rsid w:val="00367A38"/>
    <w:rsid w:val="00370839"/>
    <w:rsid w:val="0037416A"/>
    <w:rsid w:val="00380140"/>
    <w:rsid w:val="0038506D"/>
    <w:rsid w:val="003868FD"/>
    <w:rsid w:val="0039573B"/>
    <w:rsid w:val="003B5F59"/>
    <w:rsid w:val="003D5559"/>
    <w:rsid w:val="003D7DFB"/>
    <w:rsid w:val="003D7EBC"/>
    <w:rsid w:val="003F7704"/>
    <w:rsid w:val="003F7ABD"/>
    <w:rsid w:val="00404323"/>
    <w:rsid w:val="00404ABE"/>
    <w:rsid w:val="004058F4"/>
    <w:rsid w:val="004228A4"/>
    <w:rsid w:val="00434F46"/>
    <w:rsid w:val="00441F23"/>
    <w:rsid w:val="00471A45"/>
    <w:rsid w:val="004746B6"/>
    <w:rsid w:val="004873AA"/>
    <w:rsid w:val="0049182A"/>
    <w:rsid w:val="00491CC3"/>
    <w:rsid w:val="004A3A69"/>
    <w:rsid w:val="004A522F"/>
    <w:rsid w:val="004B15B7"/>
    <w:rsid w:val="004B52C2"/>
    <w:rsid w:val="004E298E"/>
    <w:rsid w:val="004E5D31"/>
    <w:rsid w:val="004F4371"/>
    <w:rsid w:val="004F4AFB"/>
    <w:rsid w:val="004F7813"/>
    <w:rsid w:val="00502811"/>
    <w:rsid w:val="00522F8F"/>
    <w:rsid w:val="00531B28"/>
    <w:rsid w:val="005422D3"/>
    <w:rsid w:val="005501A7"/>
    <w:rsid w:val="00575505"/>
    <w:rsid w:val="005812CD"/>
    <w:rsid w:val="00587957"/>
    <w:rsid w:val="0059689E"/>
    <w:rsid w:val="00597867"/>
    <w:rsid w:val="00597876"/>
    <w:rsid w:val="005C2B6C"/>
    <w:rsid w:val="005C3133"/>
    <w:rsid w:val="005C3490"/>
    <w:rsid w:val="005D4C2A"/>
    <w:rsid w:val="005E44D6"/>
    <w:rsid w:val="005F482C"/>
    <w:rsid w:val="00600534"/>
    <w:rsid w:val="00612EB8"/>
    <w:rsid w:val="00616B42"/>
    <w:rsid w:val="006261AB"/>
    <w:rsid w:val="00635A3D"/>
    <w:rsid w:val="006522E1"/>
    <w:rsid w:val="00656078"/>
    <w:rsid w:val="0067165F"/>
    <w:rsid w:val="00680687"/>
    <w:rsid w:val="0068152E"/>
    <w:rsid w:val="00684A01"/>
    <w:rsid w:val="00691F4A"/>
    <w:rsid w:val="00696754"/>
    <w:rsid w:val="006A3F11"/>
    <w:rsid w:val="006A5BEF"/>
    <w:rsid w:val="006B1C36"/>
    <w:rsid w:val="006C13A1"/>
    <w:rsid w:val="006C2A98"/>
    <w:rsid w:val="006D585E"/>
    <w:rsid w:val="006F5B1A"/>
    <w:rsid w:val="006F6A63"/>
    <w:rsid w:val="0071068C"/>
    <w:rsid w:val="00711517"/>
    <w:rsid w:val="00711865"/>
    <w:rsid w:val="007228FD"/>
    <w:rsid w:val="00724812"/>
    <w:rsid w:val="00732755"/>
    <w:rsid w:val="00740DEC"/>
    <w:rsid w:val="00744111"/>
    <w:rsid w:val="007503FB"/>
    <w:rsid w:val="0075366B"/>
    <w:rsid w:val="00772B8E"/>
    <w:rsid w:val="007937B8"/>
    <w:rsid w:val="007B4B93"/>
    <w:rsid w:val="007B5ADB"/>
    <w:rsid w:val="007B728E"/>
    <w:rsid w:val="007C03F1"/>
    <w:rsid w:val="007E02C8"/>
    <w:rsid w:val="007E26B1"/>
    <w:rsid w:val="007E2973"/>
    <w:rsid w:val="007E5C32"/>
    <w:rsid w:val="007E7CEA"/>
    <w:rsid w:val="00817401"/>
    <w:rsid w:val="00821129"/>
    <w:rsid w:val="00827438"/>
    <w:rsid w:val="00832BDB"/>
    <w:rsid w:val="008338C0"/>
    <w:rsid w:val="00841280"/>
    <w:rsid w:val="00846A05"/>
    <w:rsid w:val="00860C39"/>
    <w:rsid w:val="0086181D"/>
    <w:rsid w:val="008C4F18"/>
    <w:rsid w:val="008E2D56"/>
    <w:rsid w:val="008E3B9A"/>
    <w:rsid w:val="008E3BAF"/>
    <w:rsid w:val="008F70A2"/>
    <w:rsid w:val="00911071"/>
    <w:rsid w:val="00932EE0"/>
    <w:rsid w:val="00936D59"/>
    <w:rsid w:val="0094276B"/>
    <w:rsid w:val="009444C0"/>
    <w:rsid w:val="0094753F"/>
    <w:rsid w:val="00953981"/>
    <w:rsid w:val="00974084"/>
    <w:rsid w:val="00991C16"/>
    <w:rsid w:val="0099693C"/>
    <w:rsid w:val="009A6CA4"/>
    <w:rsid w:val="009B0EEE"/>
    <w:rsid w:val="009B511E"/>
    <w:rsid w:val="009B6905"/>
    <w:rsid w:val="009C74FC"/>
    <w:rsid w:val="009E39B4"/>
    <w:rsid w:val="009E401D"/>
    <w:rsid w:val="009F1191"/>
    <w:rsid w:val="00A01B71"/>
    <w:rsid w:val="00A056AD"/>
    <w:rsid w:val="00A23851"/>
    <w:rsid w:val="00A26EBE"/>
    <w:rsid w:val="00A41BE2"/>
    <w:rsid w:val="00A632AF"/>
    <w:rsid w:val="00A77FBE"/>
    <w:rsid w:val="00A80FA4"/>
    <w:rsid w:val="00A848AD"/>
    <w:rsid w:val="00A912F0"/>
    <w:rsid w:val="00A92FDD"/>
    <w:rsid w:val="00AC0A4F"/>
    <w:rsid w:val="00AC3A04"/>
    <w:rsid w:val="00AD6976"/>
    <w:rsid w:val="00AE59E0"/>
    <w:rsid w:val="00AF0735"/>
    <w:rsid w:val="00B35407"/>
    <w:rsid w:val="00B42D60"/>
    <w:rsid w:val="00B4759B"/>
    <w:rsid w:val="00B60C9E"/>
    <w:rsid w:val="00B710A5"/>
    <w:rsid w:val="00B717F1"/>
    <w:rsid w:val="00B7400A"/>
    <w:rsid w:val="00B95EA4"/>
    <w:rsid w:val="00B9705A"/>
    <w:rsid w:val="00BD074A"/>
    <w:rsid w:val="00BD333E"/>
    <w:rsid w:val="00C05D31"/>
    <w:rsid w:val="00C30812"/>
    <w:rsid w:val="00C320CE"/>
    <w:rsid w:val="00C3751E"/>
    <w:rsid w:val="00C3792D"/>
    <w:rsid w:val="00C405DE"/>
    <w:rsid w:val="00C42B5B"/>
    <w:rsid w:val="00C5023A"/>
    <w:rsid w:val="00C5110C"/>
    <w:rsid w:val="00C54E68"/>
    <w:rsid w:val="00C571B8"/>
    <w:rsid w:val="00C7187B"/>
    <w:rsid w:val="00CC2340"/>
    <w:rsid w:val="00CD0BCD"/>
    <w:rsid w:val="00CE2E0A"/>
    <w:rsid w:val="00CF340F"/>
    <w:rsid w:val="00CF453D"/>
    <w:rsid w:val="00D16099"/>
    <w:rsid w:val="00D253C7"/>
    <w:rsid w:val="00D40F68"/>
    <w:rsid w:val="00D413C2"/>
    <w:rsid w:val="00D417DF"/>
    <w:rsid w:val="00D56296"/>
    <w:rsid w:val="00D56A81"/>
    <w:rsid w:val="00D64C53"/>
    <w:rsid w:val="00D71F3D"/>
    <w:rsid w:val="00D806F2"/>
    <w:rsid w:val="00D9674D"/>
    <w:rsid w:val="00DA2AC3"/>
    <w:rsid w:val="00DA3A8E"/>
    <w:rsid w:val="00DA40D0"/>
    <w:rsid w:val="00DA536A"/>
    <w:rsid w:val="00DB4206"/>
    <w:rsid w:val="00DE78ED"/>
    <w:rsid w:val="00E05EDB"/>
    <w:rsid w:val="00E122D6"/>
    <w:rsid w:val="00E14E44"/>
    <w:rsid w:val="00E34370"/>
    <w:rsid w:val="00E673E9"/>
    <w:rsid w:val="00E72518"/>
    <w:rsid w:val="00E751D3"/>
    <w:rsid w:val="00E90652"/>
    <w:rsid w:val="00EC4AB5"/>
    <w:rsid w:val="00EE1BB5"/>
    <w:rsid w:val="00EF613A"/>
    <w:rsid w:val="00EF7541"/>
    <w:rsid w:val="00F03890"/>
    <w:rsid w:val="00F32499"/>
    <w:rsid w:val="00F61632"/>
    <w:rsid w:val="00F8324F"/>
    <w:rsid w:val="00F92B8E"/>
    <w:rsid w:val="00FA0BD4"/>
    <w:rsid w:val="00FA6FCB"/>
    <w:rsid w:val="00FB7025"/>
    <w:rsid w:val="00FC0383"/>
    <w:rsid w:val="00FC15AA"/>
    <w:rsid w:val="00FC2BC0"/>
    <w:rsid w:val="00FE3A8B"/>
    <w:rsid w:val="00FE7E60"/>
    <w:rsid w:val="00FF21ED"/>
    <w:rsid w:val="00FF235C"/>
    <w:rsid w:val="00FF3A37"/>
    <w:rsid w:val="00FF6F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iPriority="59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D60"/>
    <w:rPr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"/>
    <w:qFormat/>
    <w:rsid w:val="00FF21ED"/>
    <w:pPr>
      <w:keepNext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locked/>
    <w:rsid w:val="00FF21ED"/>
    <w:rPr>
      <w:rFonts w:cs="Times New Roman"/>
      <w:sz w:val="28"/>
      <w:lang w:eastAsia="ru-RU"/>
    </w:rPr>
  </w:style>
  <w:style w:type="paragraph" w:styleId="a3">
    <w:name w:val="List Paragraph"/>
    <w:basedOn w:val="a"/>
    <w:uiPriority w:val="34"/>
    <w:qFormat/>
    <w:rsid w:val="007E26B1"/>
    <w:pPr>
      <w:ind w:left="708"/>
    </w:pPr>
  </w:style>
  <w:style w:type="paragraph" w:styleId="a4">
    <w:name w:val="No Spacing"/>
    <w:uiPriority w:val="1"/>
    <w:qFormat/>
    <w:rsid w:val="00DA2AC3"/>
    <w:rPr>
      <w:rFonts w:ascii="Calibri" w:hAnsi="Calibri" w:cs="Calibri"/>
      <w:sz w:val="22"/>
      <w:szCs w:val="22"/>
      <w:lang w:val="ru-RU" w:eastAsia="en-US"/>
    </w:rPr>
  </w:style>
  <w:style w:type="character" w:customStyle="1" w:styleId="Bodytext2Bold">
    <w:name w:val="Body text (2) + Bold"/>
    <w:rsid w:val="00B42D60"/>
    <w:rPr>
      <w:rFonts w:ascii="Times New Roman" w:hAnsi="Times New Roman"/>
      <w:b/>
      <w:color w:val="000000"/>
      <w:spacing w:val="-10"/>
      <w:w w:val="100"/>
      <w:position w:val="0"/>
      <w:sz w:val="28"/>
      <w:u w:val="none"/>
      <w:effect w:val="none"/>
      <w:lang w:val="uk-UA" w:eastAsia="uk-UA"/>
    </w:rPr>
  </w:style>
  <w:style w:type="character" w:customStyle="1" w:styleId="21">
    <w:name w:val="Заголовок №2_"/>
    <w:link w:val="22"/>
    <w:locked/>
    <w:rsid w:val="00B42D60"/>
    <w:rPr>
      <w:sz w:val="47"/>
      <w:shd w:val="clear" w:color="auto" w:fill="FFFFFF"/>
    </w:rPr>
  </w:style>
  <w:style w:type="character" w:customStyle="1" w:styleId="1511pt">
    <w:name w:val="Основний текст (15) + 11 pt"/>
    <w:aliases w:val="Не курсив,Інтервал 0 pt"/>
    <w:rsid w:val="00B42D60"/>
    <w:rPr>
      <w:i/>
      <w:spacing w:val="0"/>
      <w:sz w:val="22"/>
    </w:rPr>
  </w:style>
  <w:style w:type="paragraph" w:customStyle="1" w:styleId="22">
    <w:name w:val="Заголовок №2"/>
    <w:basedOn w:val="a"/>
    <w:link w:val="21"/>
    <w:rsid w:val="00B42D60"/>
    <w:pPr>
      <w:shd w:val="clear" w:color="auto" w:fill="FFFFFF"/>
      <w:spacing w:after="780" w:line="240" w:lineRule="atLeast"/>
      <w:ind w:hanging="1120"/>
      <w:outlineLvl w:val="1"/>
    </w:pPr>
    <w:rPr>
      <w:sz w:val="47"/>
      <w:szCs w:val="20"/>
      <w:shd w:val="clear" w:color="auto" w:fill="FFFFFF"/>
    </w:rPr>
  </w:style>
  <w:style w:type="character" w:styleId="a5">
    <w:name w:val="Strong"/>
    <w:uiPriority w:val="22"/>
    <w:qFormat/>
    <w:rsid w:val="00B42D60"/>
    <w:rPr>
      <w:rFonts w:cs="Times New Roman"/>
      <w:b/>
    </w:rPr>
  </w:style>
  <w:style w:type="paragraph" w:styleId="a6">
    <w:name w:val="Balloon Text"/>
    <w:basedOn w:val="a"/>
    <w:link w:val="a7"/>
    <w:uiPriority w:val="99"/>
    <w:rsid w:val="00491CC3"/>
    <w:rPr>
      <w:rFonts w:ascii="Segoe UI" w:hAnsi="Segoe UI"/>
      <w:sz w:val="18"/>
      <w:szCs w:val="18"/>
    </w:rPr>
  </w:style>
  <w:style w:type="character" w:customStyle="1" w:styleId="a7">
    <w:name w:val="Текст выноски Знак"/>
    <w:link w:val="a6"/>
    <w:uiPriority w:val="99"/>
    <w:locked/>
    <w:rsid w:val="00491CC3"/>
    <w:rPr>
      <w:rFonts w:ascii="Segoe UI" w:hAnsi="Segoe UI" w:cs="Times New Roman"/>
      <w:sz w:val="18"/>
      <w:lang w:val="ru-RU" w:eastAsia="ru-RU"/>
    </w:rPr>
  </w:style>
  <w:style w:type="paragraph" w:customStyle="1" w:styleId="a8">
    <w:name w:val="Знак Знак"/>
    <w:basedOn w:val="a"/>
    <w:rsid w:val="00744111"/>
    <w:rPr>
      <w:rFonts w:ascii="Verdana" w:hAnsi="Verdana" w:cs="Verdana"/>
      <w:sz w:val="20"/>
      <w:szCs w:val="20"/>
      <w:lang w:val="en-US" w:eastAsia="en-US"/>
    </w:rPr>
  </w:style>
  <w:style w:type="table" w:styleId="a9">
    <w:name w:val="Table Grid"/>
    <w:basedOn w:val="a1"/>
    <w:uiPriority w:val="59"/>
    <w:rsid w:val="00434F46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Title"/>
    <w:basedOn w:val="a"/>
    <w:link w:val="ab"/>
    <w:uiPriority w:val="10"/>
    <w:qFormat/>
    <w:rsid w:val="00A848AD"/>
    <w:pPr>
      <w:widowControl w:val="0"/>
      <w:autoSpaceDE w:val="0"/>
      <w:autoSpaceDN w:val="0"/>
      <w:jc w:val="center"/>
    </w:pPr>
    <w:rPr>
      <w:rFonts w:ascii="CG Times (W1)" w:hAnsi="CG Times (W1)"/>
      <w:sz w:val="20"/>
      <w:szCs w:val="20"/>
    </w:rPr>
  </w:style>
  <w:style w:type="character" w:customStyle="1" w:styleId="ab">
    <w:name w:val="Название Знак"/>
    <w:link w:val="aa"/>
    <w:uiPriority w:val="10"/>
    <w:locked/>
    <w:rsid w:val="00A848AD"/>
    <w:rPr>
      <w:rFonts w:ascii="CG Times (W1)" w:hAnsi="CG Times (W1)" w:cs="Times New Roman"/>
    </w:rPr>
  </w:style>
  <w:style w:type="character" w:customStyle="1" w:styleId="2Exact">
    <w:name w:val="Основной текст (2) Exact"/>
    <w:rsid w:val="000E4EA6"/>
    <w:rPr>
      <w:rFonts w:ascii="Times New Roman" w:hAnsi="Times New Roman"/>
      <w:sz w:val="28"/>
      <w:u w:val="none"/>
    </w:rPr>
  </w:style>
  <w:style w:type="paragraph" w:customStyle="1" w:styleId="1">
    <w:name w:val="Без интервала1"/>
    <w:rsid w:val="00A26EBE"/>
    <w:rPr>
      <w:sz w:val="24"/>
      <w:szCs w:val="24"/>
      <w:lang w:val="ru-RU" w:eastAsia="ru-RU"/>
    </w:rPr>
  </w:style>
  <w:style w:type="character" w:customStyle="1" w:styleId="6Exact">
    <w:name w:val="Основной текст (6) Exact"/>
    <w:link w:val="6"/>
    <w:locked/>
    <w:rsid w:val="00080B4D"/>
    <w:rPr>
      <w:b/>
      <w:sz w:val="28"/>
      <w:shd w:val="clear" w:color="auto" w:fill="FFFFFF"/>
    </w:rPr>
  </w:style>
  <w:style w:type="paragraph" w:customStyle="1" w:styleId="6">
    <w:name w:val="Основной текст (6)"/>
    <w:basedOn w:val="a"/>
    <w:link w:val="6Exact"/>
    <w:rsid w:val="00080B4D"/>
    <w:pPr>
      <w:widowControl w:val="0"/>
      <w:shd w:val="clear" w:color="auto" w:fill="FFFFFF"/>
      <w:spacing w:line="240" w:lineRule="atLeast"/>
    </w:pPr>
    <w:rPr>
      <w:b/>
      <w:sz w:val="28"/>
      <w:szCs w:val="20"/>
    </w:rPr>
  </w:style>
  <w:style w:type="character" w:customStyle="1" w:styleId="23">
    <w:name w:val="Основной текст (2)_"/>
    <w:link w:val="24"/>
    <w:locked/>
    <w:rsid w:val="000E4EA6"/>
    <w:rPr>
      <w:sz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E4EA6"/>
    <w:pPr>
      <w:widowControl w:val="0"/>
      <w:shd w:val="clear" w:color="auto" w:fill="FFFFFF"/>
      <w:spacing w:before="600" w:after="360" w:line="322" w:lineRule="exact"/>
      <w:ind w:hanging="160"/>
      <w:jc w:val="both"/>
    </w:pPr>
    <w:rPr>
      <w:sz w:val="28"/>
      <w:szCs w:val="20"/>
    </w:rPr>
  </w:style>
  <w:style w:type="character" w:customStyle="1" w:styleId="212pt">
    <w:name w:val="Основной текст (2) + 12 pt"/>
    <w:aliases w:val="Полужирный,Масштаб 20% Exact"/>
    <w:rsid w:val="000E4EA6"/>
    <w:rPr>
      <w:rFonts w:ascii="Times New Roman" w:hAnsi="Times New Roman"/>
      <w:b/>
      <w:w w:val="20"/>
      <w:sz w:val="24"/>
      <w:u w:val="none"/>
      <w:shd w:val="clear" w:color="auto" w:fill="FFFFFF"/>
    </w:rPr>
  </w:style>
  <w:style w:type="character" w:customStyle="1" w:styleId="216pt">
    <w:name w:val="Основной текст (2) + 16 pt"/>
    <w:aliases w:val="Полужирный1,Масштаб 20% Exact1"/>
    <w:rsid w:val="000E4EA6"/>
    <w:rPr>
      <w:rFonts w:ascii="Times New Roman" w:hAnsi="Times New Roman"/>
      <w:b/>
      <w:w w:val="20"/>
      <w:sz w:val="32"/>
      <w:u w:val="none"/>
      <w:shd w:val="clear" w:color="auto" w:fill="FFFFFF"/>
    </w:rPr>
  </w:style>
  <w:style w:type="character" w:customStyle="1" w:styleId="2Exact1">
    <w:name w:val="Основной текст (2) Exact1"/>
    <w:rsid w:val="000E4EA6"/>
    <w:rPr>
      <w:rFonts w:ascii="Times New Roman" w:hAnsi="Times New Roman"/>
      <w:sz w:val="28"/>
      <w:u w:val="single"/>
      <w:shd w:val="clear" w:color="auto" w:fill="FFFFFF"/>
    </w:rPr>
  </w:style>
  <w:style w:type="paragraph" w:styleId="ac">
    <w:name w:val="header"/>
    <w:basedOn w:val="a"/>
    <w:link w:val="ad"/>
    <w:uiPriority w:val="99"/>
    <w:rsid w:val="0029387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locked/>
    <w:rsid w:val="00293871"/>
    <w:rPr>
      <w:rFonts w:cs="Times New Roman"/>
      <w:sz w:val="24"/>
    </w:rPr>
  </w:style>
  <w:style w:type="paragraph" w:styleId="ae">
    <w:name w:val="footer"/>
    <w:basedOn w:val="a"/>
    <w:link w:val="af"/>
    <w:uiPriority w:val="99"/>
    <w:rsid w:val="0029387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locked/>
    <w:rsid w:val="00293871"/>
    <w:rPr>
      <w:rFonts w:cs="Times New Roman"/>
      <w:sz w:val="24"/>
    </w:rPr>
  </w:style>
  <w:style w:type="character" w:styleId="af0">
    <w:name w:val="Emphasis"/>
    <w:uiPriority w:val="20"/>
    <w:qFormat/>
    <w:rsid w:val="00AE59E0"/>
    <w:rPr>
      <w:rFonts w:cs="Times New Roman"/>
      <w:i/>
    </w:rPr>
  </w:style>
  <w:style w:type="character" w:styleId="af1">
    <w:name w:val="Hyperlink"/>
    <w:uiPriority w:val="99"/>
    <w:unhideWhenUsed/>
    <w:rsid w:val="008E3BA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8932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.factor.ua/ukr/law-40/section-202/article-3202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.factor.ua/ukr/law-40/section-203/article-1152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i.factor.ua/ukr/law-40/section-202/article-320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.factor.ua/ukr/law-40/section-203/article-1152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8E9EE-881C-40DD-9DAB-53EF35C00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1797</Words>
  <Characters>1025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реорганізацію Полтавської обласної станції переливання крові шляхом перетворення у Комунальне некомерційне підприємство «Полтавська обласна станція переливання крові»</vt:lpstr>
    </vt:vector>
  </TitlesOfParts>
  <Company>Microsoft</Company>
  <LinksUpToDate>false</LinksUpToDate>
  <CharactersWithSpaces>2817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реорганізацію Полтавської обласної станції переливання крові шляхом перетворення у Комунальне некомерційне підприємство «Полтавська обласна станція переливання крові»</dc:title>
  <dc:creator>noname</dc:creator>
  <cp:lastModifiedBy>User</cp:lastModifiedBy>
  <cp:revision>2</cp:revision>
  <cp:lastPrinted>2019-11-12T13:22:00Z</cp:lastPrinted>
  <dcterms:created xsi:type="dcterms:W3CDTF">2019-11-13T07:59:00Z</dcterms:created>
  <dcterms:modified xsi:type="dcterms:W3CDTF">2019-11-13T07:59:00Z</dcterms:modified>
</cp:coreProperties>
</file>