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2A2" w:rsidRPr="00BA42A2" w:rsidRDefault="002A124B" w:rsidP="001E617D">
      <w:pPr>
        <w:widowControl w:val="0"/>
        <w:autoSpaceDE w:val="0"/>
        <w:autoSpaceDN w:val="0"/>
        <w:spacing w:after="0" w:line="240" w:lineRule="auto"/>
        <w:ind w:left="48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p w:rsidR="00BA42A2" w:rsidRPr="00BA42A2" w:rsidRDefault="002A124B" w:rsidP="00BA42A2">
      <w:pPr>
        <w:widowControl w:val="0"/>
        <w:tabs>
          <w:tab w:val="left" w:pos="5812"/>
        </w:tabs>
        <w:autoSpaceDE w:val="0"/>
        <w:autoSpaceDN w:val="0"/>
        <w:spacing w:after="0" w:line="240" w:lineRule="auto"/>
        <w:ind w:left="482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BA42A2" w:rsidRPr="00BA42A2">
        <w:rPr>
          <w:rFonts w:ascii="Times New Roman" w:eastAsia="Times New Roman" w:hAnsi="Times New Roman" w:cs="Times New Roman"/>
          <w:sz w:val="28"/>
          <w:szCs w:val="28"/>
          <w:lang w:eastAsia="ru-RU"/>
        </w:rPr>
        <w:t>ішення пленарного засідання</w:t>
      </w:r>
    </w:p>
    <w:p w:rsidR="00BA42A2" w:rsidRPr="00BA42A2" w:rsidRDefault="00BA42A2" w:rsidP="00BA42A2">
      <w:pPr>
        <w:widowControl w:val="0"/>
        <w:autoSpaceDE w:val="0"/>
        <w:autoSpaceDN w:val="0"/>
        <w:spacing w:after="0" w:line="240" w:lineRule="auto"/>
        <w:ind w:left="4820" w:right="283"/>
        <w:jc w:val="right"/>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сесії обласної ради</w:t>
      </w:r>
    </w:p>
    <w:p w:rsidR="00BA42A2" w:rsidRPr="00BA42A2" w:rsidRDefault="00267A92" w:rsidP="00BA42A2">
      <w:pPr>
        <w:widowControl w:val="0"/>
        <w:tabs>
          <w:tab w:val="left" w:pos="5812"/>
        </w:tabs>
        <w:autoSpaceDE w:val="0"/>
        <w:autoSpaceDN w:val="0"/>
        <w:spacing w:after="0" w:line="240" w:lineRule="auto"/>
        <w:ind w:left="4820" w:right="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восьмого</w:t>
      </w:r>
      <w:r w:rsidR="00BA42A2" w:rsidRPr="00BA42A2">
        <w:rPr>
          <w:rFonts w:ascii="Times New Roman" w:eastAsia="Times New Roman" w:hAnsi="Times New Roman" w:cs="Times New Roman"/>
          <w:sz w:val="28"/>
          <w:szCs w:val="28"/>
          <w:lang w:eastAsia="ru-RU"/>
        </w:rPr>
        <w:t xml:space="preserve"> скликання</w:t>
      </w:r>
    </w:p>
    <w:p w:rsidR="00BA42A2" w:rsidRPr="00BA42A2" w:rsidRDefault="00BA42A2" w:rsidP="00BA42A2">
      <w:pPr>
        <w:widowControl w:val="0"/>
        <w:tabs>
          <w:tab w:val="left" w:pos="5812"/>
        </w:tabs>
        <w:autoSpaceDE w:val="0"/>
        <w:autoSpaceDN w:val="0"/>
        <w:spacing w:after="0" w:line="240" w:lineRule="auto"/>
        <w:ind w:left="4820" w:right="283"/>
        <w:jc w:val="center"/>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ab/>
        <w:t>202</w:t>
      </w:r>
      <w:r w:rsidR="00267A92">
        <w:rPr>
          <w:rFonts w:ascii="Times New Roman" w:eastAsia="Times New Roman" w:hAnsi="Times New Roman" w:cs="Times New Roman"/>
          <w:sz w:val="28"/>
          <w:szCs w:val="28"/>
          <w:lang w:eastAsia="ru-RU"/>
        </w:rPr>
        <w:t>1</w:t>
      </w:r>
      <w:bookmarkStart w:id="0" w:name="_GoBack"/>
      <w:bookmarkEnd w:id="0"/>
      <w:r w:rsidRPr="00BA42A2">
        <w:rPr>
          <w:rFonts w:ascii="Times New Roman" w:eastAsia="Times New Roman" w:hAnsi="Times New Roman" w:cs="Times New Roman"/>
          <w:sz w:val="28"/>
          <w:szCs w:val="28"/>
          <w:lang w:eastAsia="ru-RU"/>
        </w:rPr>
        <w:t xml:space="preserve"> №</w:t>
      </w:r>
    </w:p>
    <w:p w:rsidR="00BA42A2" w:rsidRPr="00BA42A2" w:rsidRDefault="00BA42A2" w:rsidP="00BA42A2">
      <w:pPr>
        <w:widowControl w:val="0"/>
        <w:tabs>
          <w:tab w:val="left" w:pos="5812"/>
          <w:tab w:val="left" w:pos="7309"/>
        </w:tabs>
        <w:autoSpaceDE w:val="0"/>
        <w:autoSpaceDN w:val="0"/>
        <w:spacing w:after="0" w:line="240" w:lineRule="auto"/>
        <w:jc w:val="center"/>
        <w:rPr>
          <w:rFonts w:ascii="Times New Roman" w:eastAsia="Times New Roman" w:hAnsi="Times New Roman" w:cs="Times New Roman"/>
          <w:sz w:val="28"/>
          <w:szCs w:val="28"/>
          <w:lang w:eastAsia="ru-RU"/>
        </w:rPr>
      </w:pPr>
    </w:p>
    <w:p w:rsidR="00BA42A2" w:rsidRPr="008B262C" w:rsidRDefault="00BA42A2" w:rsidP="00BA42A2">
      <w:pPr>
        <w:spacing w:after="0" w:line="230" w:lineRule="auto"/>
        <w:jc w:val="center"/>
        <w:rPr>
          <w:rFonts w:ascii="Times New Roman" w:eastAsia="Batang" w:hAnsi="Times New Roman" w:cs="Times New Roman"/>
          <w:bCs/>
          <w:sz w:val="28"/>
          <w:szCs w:val="28"/>
          <w:lang w:eastAsia="ru-RU"/>
        </w:rPr>
      </w:pPr>
      <w:r w:rsidRPr="008B262C">
        <w:rPr>
          <w:rFonts w:ascii="Times New Roman" w:eastAsia="Batang" w:hAnsi="Times New Roman" w:cs="Times New Roman"/>
          <w:bCs/>
          <w:sz w:val="28"/>
          <w:szCs w:val="28"/>
          <w:lang w:eastAsia="ru-RU"/>
        </w:rPr>
        <w:t>ПОЛОЖЕННЯ</w:t>
      </w:r>
    </w:p>
    <w:p w:rsidR="00BA42A2" w:rsidRPr="008B262C" w:rsidRDefault="00BA42A2" w:rsidP="00BA42A2">
      <w:pPr>
        <w:spacing w:after="0" w:line="230" w:lineRule="auto"/>
        <w:jc w:val="center"/>
        <w:rPr>
          <w:rFonts w:ascii="Times New Roman" w:eastAsia="Batang" w:hAnsi="Times New Roman" w:cs="Times New Roman"/>
          <w:bCs/>
          <w:sz w:val="28"/>
          <w:szCs w:val="28"/>
          <w:lang w:eastAsia="ru-RU"/>
        </w:rPr>
      </w:pPr>
      <w:r w:rsidRPr="008B262C">
        <w:rPr>
          <w:rFonts w:ascii="Times New Roman" w:eastAsia="Batang" w:hAnsi="Times New Roman" w:cs="Times New Roman"/>
          <w:bCs/>
          <w:sz w:val="28"/>
          <w:szCs w:val="28"/>
          <w:lang w:eastAsia="ru-RU"/>
        </w:rPr>
        <w:t xml:space="preserve">про спостережну раду комунального закладу охорони здоров’я, </w:t>
      </w:r>
    </w:p>
    <w:p w:rsidR="00BA42A2" w:rsidRPr="008B262C" w:rsidRDefault="00BA42A2" w:rsidP="00BA42A2">
      <w:pPr>
        <w:spacing w:after="0" w:line="230" w:lineRule="auto"/>
        <w:jc w:val="center"/>
        <w:rPr>
          <w:rFonts w:ascii="Times New Roman" w:eastAsia="Batang" w:hAnsi="Times New Roman" w:cs="Times New Roman"/>
          <w:bCs/>
          <w:sz w:val="28"/>
          <w:szCs w:val="28"/>
          <w:lang w:eastAsia="ru-RU"/>
        </w:rPr>
      </w:pPr>
      <w:r w:rsidRPr="008B262C">
        <w:rPr>
          <w:rFonts w:ascii="Times New Roman" w:eastAsia="Batang" w:hAnsi="Times New Roman" w:cs="Times New Roman"/>
          <w:bCs/>
          <w:sz w:val="28"/>
          <w:szCs w:val="28"/>
          <w:lang w:eastAsia="ru-RU"/>
        </w:rPr>
        <w:t>що належать до спільної власності територіальних громад сіл, селищ і міст Полтавської області</w:t>
      </w:r>
    </w:p>
    <w:p w:rsidR="00BA42A2" w:rsidRPr="008B262C" w:rsidRDefault="00BA42A2" w:rsidP="00BA42A2">
      <w:pPr>
        <w:widowControl w:val="0"/>
        <w:spacing w:after="0" w:line="280" w:lineRule="exact"/>
        <w:jc w:val="center"/>
        <w:rPr>
          <w:rFonts w:ascii="Times New Roman" w:eastAsia="Times New Roman" w:hAnsi="Times New Roman" w:cs="Times New Roman"/>
          <w:bCs/>
          <w:sz w:val="28"/>
          <w:szCs w:val="28"/>
          <w:shd w:val="clear" w:color="auto" w:fill="FFFFFF"/>
          <w:lang w:val="ru-RU" w:eastAsia="ru-RU"/>
        </w:rPr>
      </w:pPr>
    </w:p>
    <w:p w:rsidR="00BA42A2" w:rsidRPr="008B262C" w:rsidRDefault="00BA42A2" w:rsidP="00BA42A2">
      <w:pPr>
        <w:keepNext/>
        <w:keepLines/>
        <w:spacing w:after="0" w:line="240" w:lineRule="auto"/>
        <w:ind w:firstLine="720"/>
        <w:jc w:val="center"/>
        <w:rPr>
          <w:rFonts w:ascii="Times New Roman" w:eastAsia="Times New Roman" w:hAnsi="Times New Roman" w:cs="Times New Roman"/>
          <w:sz w:val="28"/>
          <w:szCs w:val="28"/>
          <w:lang w:eastAsia="ru-RU"/>
        </w:rPr>
      </w:pPr>
      <w:r w:rsidRPr="008B262C">
        <w:rPr>
          <w:rFonts w:ascii="Times New Roman" w:eastAsia="Times New Roman" w:hAnsi="Times New Roman" w:cs="Times New Roman"/>
          <w:sz w:val="28"/>
          <w:szCs w:val="28"/>
          <w:lang w:eastAsia="ru-RU"/>
        </w:rPr>
        <w:t>1. Загальна частина</w:t>
      </w:r>
    </w:p>
    <w:p w:rsidR="00BA42A2" w:rsidRPr="00BA42A2" w:rsidRDefault="00BA42A2" w:rsidP="00BA42A2">
      <w:pPr>
        <w:spacing w:after="0" w:line="240" w:lineRule="auto"/>
        <w:ind w:firstLine="567"/>
        <w:rPr>
          <w:rFonts w:ascii="Times New Roman" w:eastAsia="Times New Roman" w:hAnsi="Times New Roman" w:cs="Times New Roman"/>
          <w:sz w:val="28"/>
          <w:szCs w:val="28"/>
          <w:lang w:eastAsia="ru-RU"/>
        </w:rPr>
      </w:pP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1.1. Положення про спостережну раду комунального закладу охорони здоров’я, що належать до спільної власності територіальних громад сіл, селищ і міст Полтавської області (далі – Положення), визначає мету діяльності, права та обов’язки спостережної ради, організацію її роботи.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1.2. Спостережна рада комунального закладу охорони здоров’я, що належить до спільної власності територіальних громад сіл, селищ і міст Полтавської області (далі – спостережна рада) у своїй діяльності керується Конституцією та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актами, статутом комунального закладу охорони здоров’я, що належить до спільної власності територіальних громад сіл, селищ і міст Полтавської області</w:t>
      </w:r>
      <w:r w:rsidR="001E617D">
        <w:rPr>
          <w:rFonts w:ascii="Times New Roman" w:eastAsia="Times New Roman" w:hAnsi="Times New Roman" w:cs="Times New Roman"/>
          <w:sz w:val="28"/>
          <w:szCs w:val="28"/>
          <w:lang w:eastAsia="ru-RU"/>
        </w:rPr>
        <w:t xml:space="preserve"> (далі – заклад охорони </w:t>
      </w:r>
      <w:proofErr w:type="spellStart"/>
      <w:r w:rsidR="001E617D">
        <w:rPr>
          <w:rFonts w:ascii="Times New Roman" w:eastAsia="Times New Roman" w:hAnsi="Times New Roman" w:cs="Times New Roman"/>
          <w:sz w:val="28"/>
          <w:szCs w:val="28"/>
          <w:lang w:eastAsia="ru-RU"/>
        </w:rPr>
        <w:t>здоровʼ</w:t>
      </w:r>
      <w:r w:rsidR="00DC66EA">
        <w:rPr>
          <w:rFonts w:ascii="Times New Roman" w:eastAsia="Times New Roman" w:hAnsi="Times New Roman" w:cs="Times New Roman"/>
          <w:sz w:val="28"/>
          <w:szCs w:val="28"/>
          <w:lang w:eastAsia="ru-RU"/>
        </w:rPr>
        <w:t>я</w:t>
      </w:r>
      <w:proofErr w:type="spellEnd"/>
      <w:r w:rsidR="00DC66EA">
        <w:rPr>
          <w:rFonts w:ascii="Times New Roman" w:eastAsia="Times New Roman" w:hAnsi="Times New Roman" w:cs="Times New Roman"/>
          <w:sz w:val="28"/>
          <w:szCs w:val="28"/>
          <w:lang w:eastAsia="ru-RU"/>
        </w:rPr>
        <w:t>)</w:t>
      </w:r>
      <w:r w:rsidRPr="00BA42A2">
        <w:rPr>
          <w:rFonts w:ascii="Times New Roman" w:eastAsia="Times New Roman" w:hAnsi="Times New Roman" w:cs="Times New Roman"/>
          <w:sz w:val="28"/>
          <w:szCs w:val="28"/>
          <w:lang w:eastAsia="ru-RU"/>
        </w:rPr>
        <w:t>, цим Положенням.</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1.3. Основними принципами діяльності спостережної ради є:</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колегіальність та відкритість у прийнятті рішень;</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прозорість діяльності;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неупередженість і рівноправність членів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незалежність.</w:t>
      </w:r>
    </w:p>
    <w:p w:rsidR="00BA42A2" w:rsidRPr="00BA42A2" w:rsidRDefault="00BA42A2" w:rsidP="00BA42A2">
      <w:pPr>
        <w:spacing w:after="0" w:line="240" w:lineRule="auto"/>
        <w:ind w:firstLine="720"/>
        <w:jc w:val="both"/>
        <w:rPr>
          <w:rFonts w:ascii="Times New Roman" w:eastAsia="Times New Roman" w:hAnsi="Times New Roman" w:cs="Times New Roman"/>
          <w:sz w:val="28"/>
          <w:szCs w:val="28"/>
          <w:lang w:eastAsia="ru-RU"/>
        </w:rPr>
      </w:pPr>
    </w:p>
    <w:p w:rsidR="00BA42A2" w:rsidRPr="008B262C" w:rsidRDefault="00BA42A2" w:rsidP="00BA42A2">
      <w:pPr>
        <w:spacing w:after="0" w:line="240" w:lineRule="auto"/>
        <w:jc w:val="center"/>
        <w:rPr>
          <w:rFonts w:ascii="Times New Roman" w:eastAsia="Times New Roman" w:hAnsi="Times New Roman" w:cs="Times New Roman"/>
          <w:sz w:val="28"/>
          <w:szCs w:val="28"/>
          <w:lang w:eastAsia="ru-RU"/>
        </w:rPr>
      </w:pPr>
      <w:r w:rsidRPr="008B262C">
        <w:rPr>
          <w:rFonts w:ascii="Times New Roman" w:eastAsia="Times New Roman" w:hAnsi="Times New Roman" w:cs="Times New Roman"/>
          <w:sz w:val="28"/>
          <w:szCs w:val="28"/>
          <w:lang w:eastAsia="ru-RU"/>
        </w:rPr>
        <w:t>2. Мета діяльності, права та обов’язки</w:t>
      </w:r>
    </w:p>
    <w:p w:rsidR="00BA42A2" w:rsidRPr="00BA42A2" w:rsidRDefault="00BA42A2" w:rsidP="00BA42A2">
      <w:pPr>
        <w:spacing w:after="0" w:line="240" w:lineRule="auto"/>
        <w:jc w:val="center"/>
        <w:rPr>
          <w:rFonts w:ascii="Times New Roman" w:eastAsia="Times New Roman" w:hAnsi="Times New Roman" w:cs="Times New Roman"/>
          <w:b/>
          <w:sz w:val="28"/>
          <w:szCs w:val="28"/>
          <w:lang w:eastAsia="ru-RU"/>
        </w:rPr>
      </w:pP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2.1. Метою діяльності спостережної ради є сприяння реалізації права громадян на участь в управлінні охороною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2.2. Спостережна рада:</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затверджує план роботи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розглядає питання щодо дотримання вимог законодавства під час здійснення медичного обслуговування населення закладом охорони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розглядає питання щодо дотримання закладом охорони здоров’я прав та забезпечення безпеки пацієнтів під час здійснення медичного обслуговування, в тому числі питання щодо належного розгляду скарг пацієнтів (їх законних представників, членів сім’ї та родичів) та реагування закладу охорони здоров’я на такі скарги;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lastRenderedPageBreak/>
        <w:t>розглядає питання щодо результатів фінансово-господарської діяльності закладу охорони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вносить керівнику закладу охорони здоров’я пропозиції з питань діяльності закладу охорони здоров’я, покращення якості забезпечення населення медичним обслуговуванням, дотримання прав та забезпечення безпеки пацієнтів;</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бере участь у підготовці пропозицій щодо розвитку матеріально-технічної бази та інфраструктури закладу охорони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подає пропозиції керівнику закладу охорони здоров’я щодо оптимізації організаційної структури такого закладу за напрямами його діяльності;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розглядає інші питання, пов’язані з фінансово-господарською діяльністю закладу охорони здоров’я, здійсненням медичного обслуговування, дотриманням прав та забезпеченням безпеки пацієнтів;</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 xml:space="preserve">інформує </w:t>
      </w:r>
      <w:r>
        <w:rPr>
          <w:rFonts w:ascii="Times New Roman" w:eastAsia="Times New Roman" w:hAnsi="Times New Roman" w:cs="Times New Roman"/>
          <w:sz w:val="28"/>
          <w:szCs w:val="28"/>
          <w:lang w:eastAsia="ru-RU"/>
        </w:rPr>
        <w:t>Полтавську обласну раду</w:t>
      </w:r>
      <w:r w:rsidRPr="00BA42A2">
        <w:rPr>
          <w:rFonts w:ascii="Times New Roman" w:eastAsia="Times New Roman" w:hAnsi="Times New Roman" w:cs="Times New Roman"/>
          <w:sz w:val="28"/>
          <w:szCs w:val="28"/>
          <w:lang w:eastAsia="ru-RU"/>
        </w:rPr>
        <w:t xml:space="preserve"> про недоліки діяльності такого закладу, випадки недодержання вимог законодавства під час здійснення медичного обслуговування населення;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 xml:space="preserve">подає пропозиції </w:t>
      </w:r>
      <w:r>
        <w:rPr>
          <w:rFonts w:ascii="Times New Roman" w:eastAsia="Times New Roman" w:hAnsi="Times New Roman" w:cs="Times New Roman"/>
          <w:sz w:val="28"/>
          <w:szCs w:val="28"/>
          <w:lang w:eastAsia="ru-RU"/>
        </w:rPr>
        <w:t>Полтавській обласній раді</w:t>
      </w:r>
      <w:r w:rsidRPr="00BA42A2">
        <w:rPr>
          <w:rFonts w:ascii="Times New Roman" w:eastAsia="Times New Roman" w:hAnsi="Times New Roman" w:cs="Times New Roman"/>
          <w:sz w:val="28"/>
          <w:szCs w:val="28"/>
          <w:lang w:eastAsia="ru-RU"/>
        </w:rPr>
        <w:t xml:space="preserve"> та керівнику закладу охорони здоров’я щодо вжиття заходів для усунення виявлених порушень та підвищення рівня забезпечення безпеки пацієнтів у закладі охорони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 урахуванням вимог законодавства щодо інформації з обмеженим доступом висвітлює свою діяльність у засобах масової інформації, на зборах, конференціях тощо, оприлюднює результати своєї роботи на офіційних          веб-сайтах закладу охорони здоров’я (за наявності), розміщує інформацію про діяльність спостережної ради на інформаційних стендах у закладах охорони здоров’я в доступних для пацієнтів місцях.</w:t>
      </w:r>
    </w:p>
    <w:p w:rsidR="00BA42A2" w:rsidRPr="00BA42A2" w:rsidRDefault="00BA42A2" w:rsidP="00301A89">
      <w:pPr>
        <w:spacing w:after="0" w:line="240" w:lineRule="auto"/>
        <w:ind w:firstLine="567"/>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2.3. Спостережна рада має право:</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на отримання доступу її членів згідно з вимогами законодавства до інформації та матеріалів, необхідних для розгляду питань, що належать до її компетенції, протягом п’яти робочих днів з дати надсилання письмового запиту голови спостережної ради на ім’я керівника закладу охорони здоров’я;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залучати експертів до проведення аналізу окремих питань діяльності закладу охорони здоров’я з урахуванням вимог законодавства щодо інформації з обмеженим доступом.</w:t>
      </w:r>
    </w:p>
    <w:p w:rsidR="00BA42A2" w:rsidRPr="00BA42A2" w:rsidRDefault="00BA42A2" w:rsidP="00BA42A2">
      <w:pPr>
        <w:spacing w:after="0" w:line="240" w:lineRule="auto"/>
        <w:jc w:val="center"/>
        <w:rPr>
          <w:rFonts w:ascii="Times New Roman" w:eastAsia="Times New Roman" w:hAnsi="Times New Roman" w:cs="Times New Roman"/>
          <w:b/>
          <w:sz w:val="28"/>
          <w:szCs w:val="28"/>
          <w:lang w:eastAsia="ru-RU"/>
        </w:rPr>
      </w:pPr>
    </w:p>
    <w:p w:rsidR="00BA42A2" w:rsidRPr="008B262C" w:rsidRDefault="00BA42A2" w:rsidP="00BA42A2">
      <w:pPr>
        <w:spacing w:after="0" w:line="240" w:lineRule="auto"/>
        <w:jc w:val="center"/>
        <w:rPr>
          <w:rFonts w:ascii="Times New Roman" w:eastAsia="Times New Roman" w:hAnsi="Times New Roman" w:cs="Times New Roman"/>
          <w:sz w:val="28"/>
          <w:szCs w:val="28"/>
          <w:lang w:eastAsia="ru-RU"/>
        </w:rPr>
      </w:pPr>
      <w:r w:rsidRPr="008B262C">
        <w:rPr>
          <w:rFonts w:ascii="Times New Roman" w:eastAsia="Times New Roman" w:hAnsi="Times New Roman" w:cs="Times New Roman"/>
          <w:sz w:val="28"/>
          <w:szCs w:val="28"/>
          <w:lang w:eastAsia="ru-RU"/>
        </w:rPr>
        <w:t>3. Склад спостережної ради</w:t>
      </w:r>
    </w:p>
    <w:p w:rsidR="00BA42A2" w:rsidRPr="00BA42A2" w:rsidRDefault="00BA42A2" w:rsidP="00BA42A2">
      <w:pPr>
        <w:spacing w:after="0" w:line="240" w:lineRule="auto"/>
        <w:jc w:val="center"/>
        <w:rPr>
          <w:rFonts w:ascii="Times New Roman" w:eastAsia="Times New Roman" w:hAnsi="Times New Roman" w:cs="Times New Roman"/>
          <w:b/>
          <w:sz w:val="28"/>
          <w:szCs w:val="28"/>
          <w:lang w:eastAsia="ru-RU"/>
        </w:rPr>
      </w:pPr>
    </w:p>
    <w:p w:rsidR="00BA42A2" w:rsidRPr="00BA42A2" w:rsidRDefault="00BA42A2" w:rsidP="00BA42A2">
      <w:pPr>
        <w:spacing w:after="0" w:line="240" w:lineRule="auto"/>
        <w:ind w:firstLine="708"/>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3.1. До складу спостережної ради входять голова, заступник голови, секретар і члени спостережної ради.</w:t>
      </w:r>
    </w:p>
    <w:p w:rsidR="0030431C" w:rsidRPr="0030431C" w:rsidRDefault="008D0EB0" w:rsidP="0030431C">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30431C" w:rsidRPr="0030431C">
        <w:rPr>
          <w:rFonts w:ascii="Times New Roman" w:eastAsia="Times New Roman" w:hAnsi="Times New Roman" w:cs="Times New Roman"/>
          <w:sz w:val="28"/>
          <w:szCs w:val="28"/>
          <w:lang w:eastAsia="ru-RU"/>
        </w:rPr>
        <w:t xml:space="preserve"> Члени спостережної ради на першому її засіданні обирають із свого складу простою більшістю голосів голову спостережної ради, а також за пропозицією голови – заступника голови та секретаря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Строк повноважень спостережної ради становить три роки. Одна і та сама особа не може бути членом спостережної</w:t>
      </w:r>
      <w:r w:rsidR="001E617D">
        <w:rPr>
          <w:rFonts w:ascii="Times New Roman" w:eastAsia="Times New Roman" w:hAnsi="Times New Roman" w:cs="Times New Roman"/>
          <w:sz w:val="28"/>
          <w:szCs w:val="28"/>
          <w:lang w:eastAsia="ru-RU"/>
        </w:rPr>
        <w:t xml:space="preserve"> ради більше двох строків </w:t>
      </w:r>
      <w:r w:rsidR="001E617D" w:rsidRPr="00A06DDD">
        <w:rPr>
          <w:rFonts w:ascii="Times New Roman" w:eastAsia="Times New Roman" w:hAnsi="Times New Roman" w:cs="Times New Roman"/>
          <w:sz w:val="28"/>
          <w:szCs w:val="28"/>
          <w:lang w:eastAsia="ru-RU"/>
        </w:rPr>
        <w:t>поспіль</w:t>
      </w:r>
      <w:r w:rsidRPr="00A06DDD">
        <w:rPr>
          <w:rFonts w:ascii="Times New Roman" w:eastAsia="Times New Roman" w:hAnsi="Times New Roman" w:cs="Times New Roman"/>
          <w:sz w:val="28"/>
          <w:szCs w:val="28"/>
          <w:lang w:eastAsia="ru-RU"/>
        </w:rPr>
        <w:t>.</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lastRenderedPageBreak/>
        <w:t xml:space="preserve">3.3. Членство у спостережній раді припиняється </w:t>
      </w:r>
      <w:r w:rsidR="00DC66EA">
        <w:rPr>
          <w:rFonts w:ascii="Times New Roman" w:eastAsia="Times New Roman" w:hAnsi="Times New Roman" w:cs="Times New Roman"/>
          <w:sz w:val="28"/>
          <w:szCs w:val="28"/>
          <w:lang w:eastAsia="ru-RU"/>
        </w:rPr>
        <w:t xml:space="preserve">за рішенням Полтавської обласної ради </w:t>
      </w:r>
      <w:r w:rsidRPr="00BA42A2">
        <w:rPr>
          <w:rFonts w:ascii="Times New Roman" w:eastAsia="Times New Roman" w:hAnsi="Times New Roman" w:cs="Times New Roman"/>
          <w:sz w:val="28"/>
          <w:szCs w:val="28"/>
          <w:lang w:eastAsia="ru-RU"/>
        </w:rPr>
        <w:t>у разі: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систематичної (більше трьох разів підряд) відсутності без поважних причин</w:t>
      </w:r>
      <w:r w:rsidR="00DC66EA">
        <w:rPr>
          <w:rFonts w:ascii="Times New Roman" w:eastAsia="Times New Roman" w:hAnsi="Times New Roman" w:cs="Times New Roman"/>
          <w:sz w:val="28"/>
          <w:szCs w:val="28"/>
          <w:lang w:eastAsia="ru-RU"/>
        </w:rPr>
        <w:t xml:space="preserve"> голови</w:t>
      </w:r>
      <w:r w:rsidR="001E617D">
        <w:rPr>
          <w:rFonts w:ascii="Times New Roman" w:eastAsia="Times New Roman" w:hAnsi="Times New Roman" w:cs="Times New Roman"/>
          <w:sz w:val="28"/>
          <w:szCs w:val="28"/>
          <w:lang w:eastAsia="ru-RU"/>
        </w:rPr>
        <w:t xml:space="preserve"> </w:t>
      </w:r>
      <w:r w:rsidR="00DC66EA" w:rsidRPr="00DC66EA">
        <w:rPr>
          <w:rFonts w:ascii="Times New Roman" w:eastAsia="Times New Roman" w:hAnsi="Times New Roman" w:cs="Times New Roman"/>
          <w:sz w:val="28"/>
          <w:szCs w:val="28"/>
          <w:lang w:eastAsia="ru-RU"/>
        </w:rPr>
        <w:t>спостережної ради</w:t>
      </w:r>
      <w:r w:rsidR="00DC66EA">
        <w:rPr>
          <w:rFonts w:ascii="Times New Roman" w:eastAsia="Times New Roman" w:hAnsi="Times New Roman" w:cs="Times New Roman"/>
          <w:sz w:val="28"/>
          <w:szCs w:val="28"/>
          <w:lang w:eastAsia="ru-RU"/>
        </w:rPr>
        <w:t>, його заступника, секретаря та</w:t>
      </w:r>
      <w:r w:rsidRPr="00BA42A2">
        <w:rPr>
          <w:rFonts w:ascii="Times New Roman" w:eastAsia="Times New Roman" w:hAnsi="Times New Roman" w:cs="Times New Roman"/>
          <w:sz w:val="28"/>
          <w:szCs w:val="28"/>
          <w:lang w:eastAsia="ru-RU"/>
        </w:rPr>
        <w:t xml:space="preserve"> члена спостережної ради на її засіданнях</w:t>
      </w:r>
      <w:r w:rsidR="001E617D">
        <w:rPr>
          <w:rFonts w:ascii="Times New Roman" w:eastAsia="Times New Roman" w:hAnsi="Times New Roman" w:cs="Times New Roman"/>
          <w:sz w:val="28"/>
          <w:szCs w:val="28"/>
          <w:lang w:eastAsia="ru-RU"/>
        </w:rPr>
        <w:t xml:space="preserve"> </w:t>
      </w:r>
      <w:r w:rsidR="00FA7B87">
        <w:rPr>
          <w:rFonts w:ascii="Times New Roman" w:eastAsia="Times New Roman" w:hAnsi="Times New Roman" w:cs="Times New Roman"/>
          <w:sz w:val="28"/>
          <w:szCs w:val="28"/>
          <w:lang w:eastAsia="ru-RU"/>
        </w:rPr>
        <w:t>(</w:t>
      </w:r>
      <w:r w:rsidR="00DC66EA">
        <w:rPr>
          <w:rFonts w:ascii="Times New Roman" w:eastAsia="Times New Roman" w:hAnsi="Times New Roman" w:cs="Times New Roman"/>
          <w:sz w:val="28"/>
          <w:szCs w:val="28"/>
          <w:lang w:eastAsia="ru-RU"/>
        </w:rPr>
        <w:t>за відповідним поданням спостережної ради)</w:t>
      </w:r>
      <w:r w:rsidRPr="00BA42A2">
        <w:rPr>
          <w:rFonts w:ascii="Times New Roman" w:eastAsia="Times New Roman" w:hAnsi="Times New Roman" w:cs="Times New Roman"/>
          <w:sz w:val="28"/>
          <w:szCs w:val="28"/>
          <w:lang w:eastAsia="ru-RU"/>
        </w:rPr>
        <w:t>;</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надходження мотивов</w:t>
      </w:r>
      <w:r w:rsidR="001E617D">
        <w:rPr>
          <w:rFonts w:ascii="Times New Roman" w:eastAsia="Times New Roman" w:hAnsi="Times New Roman" w:cs="Times New Roman"/>
          <w:sz w:val="28"/>
          <w:szCs w:val="28"/>
          <w:lang w:eastAsia="ru-RU"/>
        </w:rPr>
        <w:t>аного повідомлення від органу/організації, від якого/</w:t>
      </w:r>
      <w:r w:rsidRPr="00BA42A2">
        <w:rPr>
          <w:rFonts w:ascii="Times New Roman" w:eastAsia="Times New Roman" w:hAnsi="Times New Roman" w:cs="Times New Roman"/>
          <w:sz w:val="28"/>
          <w:szCs w:val="28"/>
          <w:lang w:eastAsia="ru-RU"/>
        </w:rPr>
        <w:t>якої було делеговано члена спостережної ради, за підписом керівника про відкликання свого представника та припинення його членства у спостережній раді;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скасування державної реєст</w:t>
      </w:r>
      <w:r w:rsidR="001E617D">
        <w:rPr>
          <w:rFonts w:ascii="Times New Roman" w:eastAsia="Times New Roman" w:hAnsi="Times New Roman" w:cs="Times New Roman"/>
          <w:sz w:val="28"/>
          <w:szCs w:val="28"/>
          <w:lang w:eastAsia="ru-RU"/>
        </w:rPr>
        <w:t>рації громадського об’єднання/</w:t>
      </w:r>
      <w:r w:rsidRPr="00BA42A2">
        <w:rPr>
          <w:rFonts w:ascii="Times New Roman" w:eastAsia="Times New Roman" w:hAnsi="Times New Roman" w:cs="Times New Roman"/>
          <w:sz w:val="28"/>
          <w:szCs w:val="28"/>
          <w:lang w:eastAsia="ru-RU"/>
        </w:rPr>
        <w:t>ор</w:t>
      </w:r>
      <w:r w:rsidR="001E617D">
        <w:rPr>
          <w:rFonts w:ascii="Times New Roman" w:eastAsia="Times New Roman" w:hAnsi="Times New Roman" w:cs="Times New Roman"/>
          <w:sz w:val="28"/>
          <w:szCs w:val="28"/>
          <w:lang w:eastAsia="ru-RU"/>
        </w:rPr>
        <w:t>ганізації, представника якого/</w:t>
      </w:r>
      <w:r w:rsidRPr="00BA42A2">
        <w:rPr>
          <w:rFonts w:ascii="Times New Roman" w:eastAsia="Times New Roman" w:hAnsi="Times New Roman" w:cs="Times New Roman"/>
          <w:sz w:val="28"/>
          <w:szCs w:val="28"/>
          <w:lang w:eastAsia="ru-RU"/>
        </w:rPr>
        <w:t>якої обрано до складу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неможливості члена спостережної ради брати участь у роботі спостережної ради за станом здоров’я, визнання у судовому порядку члена спостережної ради недієздатним або обмежено дієздатним;</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набрання законної сили обвинувальним вироком щодо члена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подання членом спостережної ради відповідної заяви;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смерті члена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3.4. За рішенням спостережної ради, у разі припинення представником громадськості, громадського об’єднання чи організації, що здійснює професійне самоврядування, членства у спостереж</w:t>
      </w:r>
      <w:r w:rsidR="001E617D">
        <w:rPr>
          <w:rFonts w:ascii="Times New Roman" w:eastAsia="Times New Roman" w:hAnsi="Times New Roman" w:cs="Times New Roman"/>
          <w:sz w:val="28"/>
          <w:szCs w:val="28"/>
          <w:lang w:eastAsia="ru-RU"/>
        </w:rPr>
        <w:t xml:space="preserve">ній раді його місце може </w:t>
      </w:r>
      <w:r w:rsidR="001E617D" w:rsidRPr="00A06DDD">
        <w:rPr>
          <w:rFonts w:ascii="Times New Roman" w:eastAsia="Times New Roman" w:hAnsi="Times New Roman" w:cs="Times New Roman"/>
          <w:sz w:val="28"/>
          <w:szCs w:val="28"/>
          <w:lang w:eastAsia="ru-RU"/>
        </w:rPr>
        <w:t>посісти</w:t>
      </w:r>
      <w:r w:rsidRPr="00BA42A2">
        <w:rPr>
          <w:rFonts w:ascii="Times New Roman" w:eastAsia="Times New Roman" w:hAnsi="Times New Roman" w:cs="Times New Roman"/>
          <w:sz w:val="28"/>
          <w:szCs w:val="28"/>
          <w:lang w:eastAsia="ru-RU"/>
        </w:rPr>
        <w:t xml:space="preserve"> наступний за черговістю кандидат до складу спостережної ради, який набрав найбільшу кількість голосів за результатами проведення рейтингового голосування або повторно проводиться рейтингове голосування відповідно до Порядку утворення спостережних рад комунальних закладів охорони здоров’я, що належать до спільної власності територіальних громад сіл, селищ і міст Полтавської області. </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 xml:space="preserve">Рішення про включення нового члена до спостережної ради затверджується </w:t>
      </w:r>
      <w:r w:rsidR="000C30BF">
        <w:rPr>
          <w:rFonts w:ascii="Times New Roman" w:eastAsia="Times New Roman" w:hAnsi="Times New Roman" w:cs="Times New Roman"/>
          <w:sz w:val="28"/>
          <w:szCs w:val="28"/>
          <w:lang w:eastAsia="ru-RU"/>
        </w:rPr>
        <w:t>рішенням Полтавської обласної ради</w:t>
      </w:r>
      <w:r w:rsidRPr="00BA42A2">
        <w:rPr>
          <w:rFonts w:ascii="Times New Roman" w:eastAsia="Times New Roman" w:hAnsi="Times New Roman" w:cs="Times New Roman"/>
          <w:sz w:val="28"/>
          <w:szCs w:val="28"/>
          <w:lang w:eastAsia="ru-RU"/>
        </w:rPr>
        <w:t>.</w:t>
      </w:r>
    </w:p>
    <w:p w:rsidR="00BA42A2" w:rsidRPr="00BA42A2" w:rsidRDefault="00BA42A2" w:rsidP="00BA42A2">
      <w:pPr>
        <w:spacing w:after="0" w:line="240" w:lineRule="auto"/>
        <w:jc w:val="both"/>
        <w:rPr>
          <w:rFonts w:ascii="Times New Roman" w:eastAsia="Times New Roman" w:hAnsi="Times New Roman" w:cs="Times New Roman"/>
          <w:sz w:val="28"/>
          <w:szCs w:val="28"/>
          <w:lang w:eastAsia="ru-RU"/>
        </w:rPr>
      </w:pPr>
    </w:p>
    <w:p w:rsidR="00BA42A2" w:rsidRPr="008B262C" w:rsidRDefault="00BA42A2" w:rsidP="00BA42A2">
      <w:pPr>
        <w:spacing w:after="0" w:line="240" w:lineRule="auto"/>
        <w:jc w:val="center"/>
        <w:rPr>
          <w:rFonts w:ascii="Times New Roman" w:eastAsia="Times New Roman" w:hAnsi="Times New Roman" w:cs="Times New Roman"/>
          <w:sz w:val="28"/>
          <w:szCs w:val="28"/>
          <w:lang w:eastAsia="ru-RU"/>
        </w:rPr>
      </w:pPr>
      <w:r w:rsidRPr="008B262C">
        <w:rPr>
          <w:rFonts w:ascii="Times New Roman" w:eastAsia="Times New Roman" w:hAnsi="Times New Roman" w:cs="Times New Roman"/>
          <w:sz w:val="28"/>
          <w:szCs w:val="28"/>
          <w:lang w:eastAsia="ru-RU"/>
        </w:rPr>
        <w:t>4.</w:t>
      </w:r>
      <w:r w:rsidR="001E617D" w:rsidRPr="008B262C">
        <w:rPr>
          <w:rFonts w:ascii="Times New Roman" w:eastAsia="Times New Roman" w:hAnsi="Times New Roman" w:cs="Times New Roman"/>
          <w:sz w:val="28"/>
          <w:szCs w:val="28"/>
          <w:lang w:eastAsia="ru-RU"/>
        </w:rPr>
        <w:t xml:space="preserve"> </w:t>
      </w:r>
      <w:r w:rsidRPr="008B262C">
        <w:rPr>
          <w:rFonts w:ascii="Times New Roman" w:eastAsia="Times New Roman" w:hAnsi="Times New Roman" w:cs="Times New Roman"/>
          <w:sz w:val="28"/>
          <w:szCs w:val="28"/>
          <w:lang w:eastAsia="ru-RU"/>
        </w:rPr>
        <w:t>Організація роботи спостережної ради</w:t>
      </w:r>
    </w:p>
    <w:p w:rsidR="00BA42A2" w:rsidRPr="00BA42A2" w:rsidRDefault="00BA42A2" w:rsidP="00BA42A2">
      <w:pPr>
        <w:spacing w:after="0" w:line="240" w:lineRule="auto"/>
        <w:jc w:val="both"/>
        <w:rPr>
          <w:rFonts w:ascii="Times New Roman" w:eastAsia="Times New Roman" w:hAnsi="Times New Roman" w:cs="Times New Roman"/>
          <w:sz w:val="28"/>
          <w:szCs w:val="28"/>
          <w:lang w:eastAsia="ru-RU"/>
        </w:rPr>
      </w:pP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 xml:space="preserve">4.1. </w:t>
      </w:r>
      <w:r w:rsidR="0030431C" w:rsidRPr="0030431C">
        <w:rPr>
          <w:rFonts w:ascii="Times New Roman" w:eastAsia="Times New Roman" w:hAnsi="Times New Roman" w:cs="Times New Roman"/>
          <w:sz w:val="28"/>
          <w:szCs w:val="28"/>
          <w:lang w:eastAsia="ru-RU"/>
        </w:rPr>
        <w:t>Спостережну раду очолює її голова, який персонально відповідає за вико</w:t>
      </w:r>
      <w:r w:rsidR="0030431C">
        <w:rPr>
          <w:rFonts w:ascii="Times New Roman" w:eastAsia="Times New Roman" w:hAnsi="Times New Roman" w:cs="Times New Roman"/>
          <w:sz w:val="28"/>
          <w:szCs w:val="28"/>
          <w:lang w:eastAsia="ru-RU"/>
        </w:rPr>
        <w:t>нання покладених на неї завдань</w:t>
      </w:r>
      <w:r w:rsidRPr="00BA42A2">
        <w:rPr>
          <w:rFonts w:ascii="Times New Roman" w:eastAsia="Times New Roman" w:hAnsi="Times New Roman" w:cs="Times New Roman"/>
          <w:sz w:val="28"/>
          <w:szCs w:val="28"/>
          <w:lang w:eastAsia="ru-RU"/>
        </w:rPr>
        <w:t>.</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4.2. Голова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організовує діяльність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визначає функціональні обов’язки заступника голови, секретаря і членів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скликає і веде засідання спостережної ради, виносить на розгляд спостережної ради пропозиції щодо порядку денного засідання, підписує рішення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підписує листи та інші документи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lastRenderedPageBreak/>
        <w:t xml:space="preserve">представляє спостережну раду у взаємовідносинах з органами державної влади, органами місцевого самоврядування, </w:t>
      </w:r>
      <w:r w:rsidR="00DD16D0">
        <w:rPr>
          <w:rFonts w:ascii="Times New Roman" w:eastAsia="Times New Roman" w:hAnsi="Times New Roman" w:cs="Times New Roman"/>
          <w:sz w:val="28"/>
          <w:szCs w:val="28"/>
          <w:lang w:eastAsia="ru-RU"/>
        </w:rPr>
        <w:t>Полтавською обласною радою</w:t>
      </w:r>
      <w:r w:rsidRPr="00BA42A2">
        <w:rPr>
          <w:rFonts w:ascii="Times New Roman" w:eastAsia="Times New Roman" w:hAnsi="Times New Roman" w:cs="Times New Roman"/>
          <w:sz w:val="28"/>
          <w:szCs w:val="28"/>
          <w:lang w:eastAsia="ru-RU"/>
        </w:rPr>
        <w:t>, підприємствами, установами, організаціями;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здійснює інші функції, необхідні для організації діяльності спостережної ради, в межах її повноважень.</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4.3. Секретар спостережної ради:</w:t>
      </w:r>
    </w:p>
    <w:p w:rsidR="00BA42A2" w:rsidRPr="00BA42A2" w:rsidRDefault="001E617D" w:rsidP="00301A89">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готує про</w:t>
      </w:r>
      <w:r w:rsidRPr="00A06DDD">
        <w:rPr>
          <w:rFonts w:ascii="Times New Roman" w:eastAsia="Times New Roman" w:hAnsi="Times New Roman" w:cs="Times New Roman"/>
          <w:sz w:val="28"/>
          <w:szCs w:val="28"/>
          <w:lang w:eastAsia="ru-RU"/>
        </w:rPr>
        <w:t>є</w:t>
      </w:r>
      <w:r w:rsidR="00BA42A2" w:rsidRPr="00BA42A2">
        <w:rPr>
          <w:rFonts w:ascii="Times New Roman" w:eastAsia="Times New Roman" w:hAnsi="Times New Roman" w:cs="Times New Roman"/>
          <w:sz w:val="28"/>
          <w:szCs w:val="28"/>
          <w:lang w:eastAsia="ru-RU"/>
        </w:rPr>
        <w:t>кт плану роботи спостережної ради з урахуванням пропозицій її членів;</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забезпечує подання членам спостережної ради не пізніше ніж за п’ять робочих днів до планового засідання відповідні інформаційні матеріали;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забезпечує підгото</w:t>
      </w:r>
      <w:r w:rsidR="001E617D">
        <w:rPr>
          <w:rFonts w:ascii="Times New Roman" w:eastAsia="Times New Roman" w:hAnsi="Times New Roman" w:cs="Times New Roman"/>
          <w:sz w:val="28"/>
          <w:szCs w:val="28"/>
          <w:lang w:eastAsia="ru-RU"/>
        </w:rPr>
        <w:t xml:space="preserve">вку </w:t>
      </w:r>
      <w:proofErr w:type="spellStart"/>
      <w:r w:rsidR="001E617D">
        <w:rPr>
          <w:rFonts w:ascii="Times New Roman" w:eastAsia="Times New Roman" w:hAnsi="Times New Roman" w:cs="Times New Roman"/>
          <w:sz w:val="28"/>
          <w:szCs w:val="28"/>
          <w:lang w:eastAsia="ru-RU"/>
        </w:rPr>
        <w:t>про</w:t>
      </w:r>
      <w:r w:rsidR="001E617D" w:rsidRPr="00A06DDD">
        <w:rPr>
          <w:rFonts w:ascii="Times New Roman" w:eastAsia="Times New Roman" w:hAnsi="Times New Roman" w:cs="Times New Roman"/>
          <w:sz w:val="28"/>
          <w:szCs w:val="28"/>
          <w:lang w:eastAsia="ru-RU"/>
        </w:rPr>
        <w:t>є</w:t>
      </w:r>
      <w:r w:rsidRPr="00BA42A2">
        <w:rPr>
          <w:rFonts w:ascii="Times New Roman" w:eastAsia="Times New Roman" w:hAnsi="Times New Roman" w:cs="Times New Roman"/>
          <w:sz w:val="28"/>
          <w:szCs w:val="28"/>
          <w:lang w:eastAsia="ru-RU"/>
        </w:rPr>
        <w:t>ктів</w:t>
      </w:r>
      <w:proofErr w:type="spellEnd"/>
      <w:r w:rsidRPr="00BA42A2">
        <w:rPr>
          <w:rFonts w:ascii="Times New Roman" w:eastAsia="Times New Roman" w:hAnsi="Times New Roman" w:cs="Times New Roman"/>
          <w:sz w:val="28"/>
          <w:szCs w:val="28"/>
          <w:lang w:eastAsia="ru-RU"/>
        </w:rPr>
        <w:t xml:space="preserve"> документів до її засідань;</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веде і зберігає протоколи засідань спостережної ради та іншу документацію;</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веде облік присутності членів спостережної ради на її засіданнях;</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забезпечує інформування громадськості про діяльність спостережної ради;</w:t>
      </w:r>
    </w:p>
    <w:p w:rsid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здійснює інші повноваження і виконує доручення голови спостережної ради, пов’язані з організацією її діяльності.</w:t>
      </w:r>
    </w:p>
    <w:p w:rsidR="00DC66EA" w:rsidRPr="00BA42A2" w:rsidRDefault="00DC66EA" w:rsidP="00301A89">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разі відсутності секретаря на час засідання, секретарем обирається інший </w:t>
      </w:r>
      <w:r w:rsidR="00A60369">
        <w:rPr>
          <w:rFonts w:ascii="Times New Roman" w:eastAsia="Times New Roman" w:hAnsi="Times New Roman" w:cs="Times New Roman"/>
          <w:sz w:val="28"/>
          <w:szCs w:val="28"/>
          <w:lang w:eastAsia="ru-RU"/>
        </w:rPr>
        <w:t>член спостережної ради</w:t>
      </w:r>
      <w:r w:rsidR="001E617D">
        <w:rPr>
          <w:rFonts w:ascii="Times New Roman" w:eastAsia="Times New Roman" w:hAnsi="Times New Roman" w:cs="Times New Roman"/>
          <w:sz w:val="28"/>
          <w:szCs w:val="28"/>
          <w:lang w:eastAsia="ru-RU"/>
        </w:rPr>
        <w:t xml:space="preserve"> </w:t>
      </w:r>
      <w:r w:rsidR="00A60369">
        <w:rPr>
          <w:rFonts w:ascii="Times New Roman" w:eastAsia="Times New Roman" w:hAnsi="Times New Roman" w:cs="Times New Roman"/>
          <w:sz w:val="28"/>
          <w:szCs w:val="28"/>
          <w:lang w:eastAsia="ru-RU"/>
        </w:rPr>
        <w:t>шляхом голосування.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4.4. Члени спостережної ради мають право:</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брати участь у засіданнях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ініціювати розгляд питань на чергових та позачергових засіданнях спостережної ради шляхом внесення їх до порядку денного;</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 xml:space="preserve">брати участь у розгляді питань спостережною радою та подавати пропозиції до </w:t>
      </w:r>
      <w:proofErr w:type="spellStart"/>
      <w:r w:rsidR="001E617D">
        <w:rPr>
          <w:rFonts w:ascii="Times New Roman" w:eastAsia="Times New Roman" w:hAnsi="Times New Roman" w:cs="Times New Roman"/>
          <w:sz w:val="28"/>
          <w:szCs w:val="28"/>
          <w:lang w:eastAsia="ru-RU"/>
        </w:rPr>
        <w:t>про</w:t>
      </w:r>
      <w:r w:rsidR="001E617D" w:rsidRPr="00A06DDD">
        <w:rPr>
          <w:rFonts w:ascii="Times New Roman" w:eastAsia="Times New Roman" w:hAnsi="Times New Roman" w:cs="Times New Roman"/>
          <w:sz w:val="28"/>
          <w:szCs w:val="28"/>
          <w:lang w:eastAsia="ru-RU"/>
        </w:rPr>
        <w:t>є</w:t>
      </w:r>
      <w:r w:rsidRPr="00BA42A2">
        <w:rPr>
          <w:rFonts w:ascii="Times New Roman" w:eastAsia="Times New Roman" w:hAnsi="Times New Roman" w:cs="Times New Roman"/>
          <w:sz w:val="28"/>
          <w:szCs w:val="28"/>
          <w:lang w:eastAsia="ru-RU"/>
        </w:rPr>
        <w:t>ктів</w:t>
      </w:r>
      <w:proofErr w:type="spellEnd"/>
      <w:r w:rsidRPr="00BA42A2">
        <w:rPr>
          <w:rFonts w:ascii="Times New Roman" w:eastAsia="Times New Roman" w:hAnsi="Times New Roman" w:cs="Times New Roman"/>
          <w:sz w:val="28"/>
          <w:szCs w:val="28"/>
          <w:lang w:eastAsia="ru-RU"/>
        </w:rPr>
        <w:t xml:space="preserve"> рішень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4.5. Члени спостережної ради не мають права перешкоджати діяльності закладу охорони здоров’я, здійсненню медичного обслуговування населення.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4.6. Члени спостережної ради не мають права розголошувати відомості, що становлять лікарську таємницю, персональні дані та іншу інформацію з обмеженим доступом, розголошення якої заборонено законодавством, які стали їм відомі у зв’язку з виконанням обов’язків членів спостережної ради. Члени спостережної ради підписують зобов’язання щодо нерозголошення такої інформації (у довільній формі).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Неправомірне розголошення такої інформації може бути підставою для виключення (за ріш</w:t>
      </w:r>
      <w:r w:rsidR="001E617D">
        <w:rPr>
          <w:rFonts w:ascii="Times New Roman" w:eastAsia="Times New Roman" w:hAnsi="Times New Roman" w:cs="Times New Roman"/>
          <w:sz w:val="28"/>
          <w:szCs w:val="28"/>
          <w:lang w:eastAsia="ru-RU"/>
        </w:rPr>
        <w:t xml:space="preserve">енням спостережної ради) члена </w:t>
      </w:r>
      <w:r w:rsidRPr="00BA42A2">
        <w:rPr>
          <w:rFonts w:ascii="Times New Roman" w:eastAsia="Times New Roman" w:hAnsi="Times New Roman" w:cs="Times New Roman"/>
          <w:sz w:val="28"/>
          <w:szCs w:val="28"/>
          <w:lang w:eastAsia="ru-RU"/>
        </w:rPr>
        <w:t>з</w:t>
      </w:r>
      <w:r w:rsidR="001E617D" w:rsidRPr="00A06DDD">
        <w:rPr>
          <w:rFonts w:ascii="Times New Roman" w:eastAsia="Times New Roman" w:hAnsi="Times New Roman" w:cs="Times New Roman"/>
          <w:sz w:val="28"/>
          <w:szCs w:val="28"/>
          <w:lang w:eastAsia="ru-RU"/>
        </w:rPr>
        <w:t>і</w:t>
      </w:r>
      <w:r w:rsidRPr="00BA42A2">
        <w:rPr>
          <w:rFonts w:ascii="Times New Roman" w:eastAsia="Times New Roman" w:hAnsi="Times New Roman" w:cs="Times New Roman"/>
          <w:sz w:val="28"/>
          <w:szCs w:val="28"/>
          <w:lang w:eastAsia="ru-RU"/>
        </w:rPr>
        <w:t xml:space="preserve"> складу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4.7. Спостережна рада провадить свою діяльність за планами роботи, які формуються на підставі пропозицій її членів.</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4.8. Засідання спостережної ради скликає та проводить її голова, у разі його відсутності – заступник голови.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4.9. Засідання спостережної ради проводяться у міру потреби, але не рідше ніж один раз на квартал, і вважаються правоможними, якщо на них присутні дві третини її членів.</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lastRenderedPageBreak/>
        <w:t xml:space="preserve">4.10. Позачергові засідання спостережної ради скликаються на вимогу голови спостережної ради, </w:t>
      </w:r>
      <w:r w:rsidR="00DD16D0">
        <w:rPr>
          <w:rFonts w:ascii="Times New Roman" w:eastAsia="Times New Roman" w:hAnsi="Times New Roman" w:cs="Times New Roman"/>
          <w:sz w:val="28"/>
          <w:szCs w:val="28"/>
          <w:lang w:eastAsia="ru-RU"/>
        </w:rPr>
        <w:t>Полтавської обласної ради</w:t>
      </w:r>
      <w:r w:rsidRPr="00BA42A2">
        <w:rPr>
          <w:rFonts w:ascii="Times New Roman" w:eastAsia="Times New Roman" w:hAnsi="Times New Roman" w:cs="Times New Roman"/>
          <w:sz w:val="28"/>
          <w:szCs w:val="28"/>
          <w:lang w:eastAsia="ru-RU"/>
        </w:rPr>
        <w:t xml:space="preserve"> або однієї третини членів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Вимога про скликання позачергового засідання спостережної ради повинна містити обґрунтування питання, яке вимагає обговорення.</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4.11. Засідання спостережної ради проводяться у відкритому або закритому режимі.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У разі коли на засіданні спостережної ради розглядаються питання, пов’язані з інформацією з обмеженим доступом, за рішенням спостережної ради засідання проводяться у закритому режимі.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4.12. Рішення спостережної ради приймаються шляхом відкритого голосування більшістю голосів її членів, присутніх на засіданні.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У разі рівного розподілу голосів вирішальним є голос голови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4.13. Член спостережної ради бере участь у засіданні особисто і не може передавати свій голос іншій особі. Кожен член спостережної ради під час голосування має один голос.</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4.14. Розгляд питань, що виносяться на засідання спостережної ради, та прийняті за результатами засідання рішення фіксуються у протоколі.</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Протокол підписується головуючим та секретарем спостережної ради і надсилається усім членам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Члени спостережної ради можуть письмово викласти свою окрему думку, яка додається до протоколу і є його невід’ємною частиною.</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4.15.</w:t>
      </w:r>
      <w:r w:rsidR="00852E48">
        <w:rPr>
          <w:rFonts w:ascii="Times New Roman" w:eastAsia="Times New Roman" w:hAnsi="Times New Roman" w:cs="Times New Roman"/>
          <w:sz w:val="28"/>
          <w:szCs w:val="28"/>
          <w:lang w:eastAsia="ru-RU"/>
        </w:rPr>
        <w:t xml:space="preserve"> </w:t>
      </w:r>
      <w:r w:rsidRPr="00BA42A2">
        <w:rPr>
          <w:rFonts w:ascii="Times New Roman" w:eastAsia="Times New Roman" w:hAnsi="Times New Roman" w:cs="Times New Roman"/>
          <w:sz w:val="28"/>
          <w:szCs w:val="28"/>
          <w:lang w:eastAsia="ru-RU"/>
        </w:rPr>
        <w:t xml:space="preserve">Рішення спостережної ради доводяться до відома </w:t>
      </w:r>
      <w:r w:rsidR="00DD16D0">
        <w:rPr>
          <w:rFonts w:ascii="Times New Roman" w:eastAsia="Times New Roman" w:hAnsi="Times New Roman" w:cs="Times New Roman"/>
          <w:sz w:val="28"/>
          <w:szCs w:val="28"/>
          <w:lang w:eastAsia="ru-RU"/>
        </w:rPr>
        <w:t>Полтавської обласної ради</w:t>
      </w:r>
      <w:r w:rsidRPr="00BA42A2">
        <w:rPr>
          <w:rFonts w:ascii="Times New Roman" w:eastAsia="Times New Roman" w:hAnsi="Times New Roman" w:cs="Times New Roman"/>
          <w:sz w:val="28"/>
          <w:szCs w:val="28"/>
          <w:lang w:eastAsia="ru-RU"/>
        </w:rPr>
        <w:t xml:space="preserve"> та керівника закладу охорони здоров’я для розгляду та вжиття відповідних заходів і о</w:t>
      </w:r>
      <w:r w:rsidR="009F3824">
        <w:rPr>
          <w:rFonts w:ascii="Times New Roman" w:eastAsia="Times New Roman" w:hAnsi="Times New Roman" w:cs="Times New Roman"/>
          <w:sz w:val="28"/>
          <w:szCs w:val="28"/>
          <w:lang w:eastAsia="ru-RU"/>
        </w:rPr>
        <w:t xml:space="preserve">прилюднюються на офіційному </w:t>
      </w:r>
      <w:r w:rsidR="009F3824" w:rsidRPr="00A06DDD">
        <w:rPr>
          <w:rFonts w:ascii="Times New Roman" w:eastAsia="Times New Roman" w:hAnsi="Times New Roman" w:cs="Times New Roman"/>
          <w:sz w:val="28"/>
          <w:szCs w:val="28"/>
          <w:lang w:eastAsia="ru-RU"/>
        </w:rPr>
        <w:t>веб</w:t>
      </w:r>
      <w:r w:rsidR="00A06DDD" w:rsidRPr="00A06DDD">
        <w:rPr>
          <w:rFonts w:ascii="Times New Roman" w:eastAsia="Times New Roman" w:hAnsi="Times New Roman" w:cs="Times New Roman"/>
          <w:sz w:val="28"/>
          <w:szCs w:val="28"/>
          <w:lang w:eastAsia="ru-RU"/>
        </w:rPr>
        <w:t>-</w:t>
      </w:r>
      <w:r w:rsidRPr="00A06DDD">
        <w:rPr>
          <w:rFonts w:ascii="Times New Roman" w:eastAsia="Times New Roman" w:hAnsi="Times New Roman" w:cs="Times New Roman"/>
          <w:sz w:val="28"/>
          <w:szCs w:val="28"/>
          <w:lang w:eastAsia="ru-RU"/>
        </w:rPr>
        <w:t>сайті</w:t>
      </w:r>
      <w:r w:rsidRPr="00BA42A2">
        <w:rPr>
          <w:rFonts w:ascii="Times New Roman" w:eastAsia="Times New Roman" w:hAnsi="Times New Roman" w:cs="Times New Roman"/>
          <w:sz w:val="28"/>
          <w:szCs w:val="28"/>
          <w:lang w:eastAsia="ru-RU"/>
        </w:rPr>
        <w:t xml:space="preserve"> закладу охорони здоров’я (за наявності) з урахуванням вимог законодавства щодо інформації з обмеженим доступом, що не може бути розголошена.</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4.16.</w:t>
      </w:r>
      <w:r w:rsidR="009F3824">
        <w:rPr>
          <w:rFonts w:ascii="Times New Roman" w:eastAsia="Times New Roman" w:hAnsi="Times New Roman" w:cs="Times New Roman"/>
          <w:sz w:val="28"/>
          <w:szCs w:val="28"/>
          <w:lang w:eastAsia="ru-RU"/>
        </w:rPr>
        <w:t xml:space="preserve"> </w:t>
      </w:r>
      <w:r w:rsidRPr="00BA42A2">
        <w:rPr>
          <w:rFonts w:ascii="Times New Roman" w:eastAsia="Times New Roman" w:hAnsi="Times New Roman" w:cs="Times New Roman"/>
          <w:sz w:val="28"/>
          <w:szCs w:val="28"/>
          <w:lang w:eastAsia="ru-RU"/>
        </w:rPr>
        <w:t xml:space="preserve">Спостережна рада подає </w:t>
      </w:r>
      <w:r w:rsidR="00DD16D0">
        <w:rPr>
          <w:rFonts w:ascii="Times New Roman" w:eastAsia="Times New Roman" w:hAnsi="Times New Roman" w:cs="Times New Roman"/>
          <w:sz w:val="28"/>
          <w:szCs w:val="28"/>
          <w:lang w:eastAsia="ru-RU"/>
        </w:rPr>
        <w:t>Полтавській обласній раді</w:t>
      </w:r>
      <w:r w:rsidRPr="00BA42A2">
        <w:rPr>
          <w:rFonts w:ascii="Times New Roman" w:eastAsia="Times New Roman" w:hAnsi="Times New Roman" w:cs="Times New Roman"/>
          <w:sz w:val="28"/>
          <w:szCs w:val="28"/>
          <w:lang w:eastAsia="ru-RU"/>
        </w:rPr>
        <w:t xml:space="preserve"> річний звіт про свою роботу. У разі визнання діяльності спостережної ради незадовільною </w:t>
      </w:r>
      <w:r w:rsidR="00DD16D0">
        <w:rPr>
          <w:rFonts w:ascii="Times New Roman" w:eastAsia="Times New Roman" w:hAnsi="Times New Roman" w:cs="Times New Roman"/>
          <w:sz w:val="28"/>
          <w:szCs w:val="28"/>
          <w:lang w:eastAsia="ru-RU"/>
        </w:rPr>
        <w:t>Полтавська обласна рада</w:t>
      </w:r>
      <w:r w:rsidRPr="00BA42A2">
        <w:rPr>
          <w:rFonts w:ascii="Times New Roman" w:eastAsia="Times New Roman" w:hAnsi="Times New Roman" w:cs="Times New Roman"/>
          <w:sz w:val="28"/>
          <w:szCs w:val="28"/>
          <w:lang w:eastAsia="ru-RU"/>
        </w:rPr>
        <w:t xml:space="preserve"> приймає обґрунтоване рішення про формування нового складу спостережної ради.</w:t>
      </w:r>
    </w:p>
    <w:p w:rsidR="00BA42A2" w:rsidRPr="00BA42A2" w:rsidRDefault="00BA42A2" w:rsidP="00301A89">
      <w:pPr>
        <w:spacing w:after="0" w:line="240" w:lineRule="auto"/>
        <w:ind w:firstLine="567"/>
        <w:jc w:val="both"/>
        <w:rPr>
          <w:rFonts w:ascii="Times New Roman" w:eastAsia="Times New Roman" w:hAnsi="Times New Roman" w:cs="Times New Roman"/>
          <w:sz w:val="28"/>
          <w:szCs w:val="28"/>
          <w:lang w:eastAsia="ru-RU"/>
        </w:rPr>
      </w:pPr>
      <w:r w:rsidRPr="00BA42A2">
        <w:rPr>
          <w:rFonts w:ascii="Times New Roman" w:eastAsia="Times New Roman" w:hAnsi="Times New Roman" w:cs="Times New Roman"/>
          <w:sz w:val="28"/>
          <w:szCs w:val="28"/>
          <w:lang w:eastAsia="ru-RU"/>
        </w:rPr>
        <w:t>Члени спостережної ради, діяльність якої визнано незадовільною, не можуть входити до наступного складу спостережної ради.</w:t>
      </w:r>
    </w:p>
    <w:p w:rsidR="00BA42A2" w:rsidRPr="00BA42A2" w:rsidRDefault="00BA42A2" w:rsidP="00BA42A2">
      <w:pPr>
        <w:tabs>
          <w:tab w:val="left" w:pos="7088"/>
        </w:tabs>
        <w:spacing w:after="0" w:line="240" w:lineRule="auto"/>
        <w:ind w:right="282"/>
        <w:jc w:val="both"/>
        <w:rPr>
          <w:rFonts w:ascii="Times New Roman" w:eastAsia="Times New Roman" w:hAnsi="Times New Roman" w:cs="Times New Roman"/>
          <w:b/>
          <w:sz w:val="28"/>
          <w:szCs w:val="28"/>
          <w:lang w:eastAsia="ru-RU"/>
        </w:rPr>
      </w:pPr>
    </w:p>
    <w:p w:rsidR="00BA42A2" w:rsidRPr="00BA42A2" w:rsidRDefault="00BA42A2" w:rsidP="00BA42A2">
      <w:pPr>
        <w:tabs>
          <w:tab w:val="left" w:pos="7088"/>
        </w:tabs>
        <w:spacing w:after="0" w:line="240" w:lineRule="auto"/>
        <w:ind w:right="282"/>
        <w:jc w:val="both"/>
        <w:rPr>
          <w:rFonts w:ascii="Times New Roman" w:eastAsia="Times New Roman" w:hAnsi="Times New Roman" w:cs="Times New Roman"/>
          <w:b/>
          <w:sz w:val="28"/>
          <w:szCs w:val="28"/>
          <w:lang w:eastAsia="ru-RU"/>
        </w:rPr>
      </w:pPr>
    </w:p>
    <w:p w:rsidR="00BA42A2" w:rsidRPr="00BA42A2" w:rsidRDefault="00BA42A2" w:rsidP="00BA42A2">
      <w:pPr>
        <w:tabs>
          <w:tab w:val="left" w:pos="7088"/>
        </w:tabs>
        <w:spacing w:after="0" w:line="240" w:lineRule="auto"/>
        <w:ind w:right="282"/>
        <w:jc w:val="both"/>
        <w:rPr>
          <w:rFonts w:ascii="Times New Roman" w:eastAsia="Times New Roman" w:hAnsi="Times New Roman" w:cs="Times New Roman"/>
          <w:b/>
          <w:sz w:val="28"/>
          <w:szCs w:val="28"/>
          <w:lang w:eastAsia="ru-RU"/>
        </w:rPr>
      </w:pPr>
    </w:p>
    <w:p w:rsidR="00BA42A2" w:rsidRPr="009F3824" w:rsidRDefault="00BA42A2" w:rsidP="00BA42A2">
      <w:pPr>
        <w:tabs>
          <w:tab w:val="left" w:pos="7088"/>
        </w:tabs>
        <w:spacing w:after="0" w:line="240" w:lineRule="auto"/>
        <w:jc w:val="both"/>
        <w:rPr>
          <w:rFonts w:ascii="Times New Roman" w:eastAsia="Times New Roman" w:hAnsi="Times New Roman" w:cs="Times New Roman"/>
          <w:sz w:val="28"/>
          <w:szCs w:val="28"/>
          <w:lang w:eastAsia="ru-RU"/>
        </w:rPr>
      </w:pPr>
      <w:r w:rsidRPr="009F3824">
        <w:rPr>
          <w:rFonts w:ascii="Times New Roman" w:eastAsia="Times New Roman" w:hAnsi="Times New Roman" w:cs="Times New Roman"/>
          <w:sz w:val="28"/>
          <w:szCs w:val="28"/>
          <w:lang w:eastAsia="ru-RU"/>
        </w:rPr>
        <w:t xml:space="preserve">Директор Департаменту </w:t>
      </w:r>
    </w:p>
    <w:p w:rsidR="00BA42A2" w:rsidRPr="009F3824" w:rsidRDefault="00BA42A2" w:rsidP="00BA42A2">
      <w:pPr>
        <w:tabs>
          <w:tab w:val="left" w:pos="7088"/>
        </w:tabs>
        <w:spacing w:after="0" w:line="240" w:lineRule="auto"/>
        <w:jc w:val="both"/>
        <w:rPr>
          <w:rFonts w:ascii="Times New Roman" w:eastAsia="Times New Roman" w:hAnsi="Times New Roman" w:cs="Times New Roman"/>
          <w:sz w:val="28"/>
          <w:szCs w:val="28"/>
          <w:lang w:eastAsia="ru-RU"/>
        </w:rPr>
      </w:pPr>
      <w:r w:rsidRPr="009F3824">
        <w:rPr>
          <w:rFonts w:ascii="Times New Roman" w:eastAsia="Times New Roman" w:hAnsi="Times New Roman" w:cs="Times New Roman"/>
          <w:sz w:val="28"/>
          <w:szCs w:val="28"/>
          <w:lang w:eastAsia="ru-RU"/>
        </w:rPr>
        <w:t xml:space="preserve">охорони здоров’я </w:t>
      </w:r>
    </w:p>
    <w:p w:rsidR="00BA42A2" w:rsidRPr="009F3824" w:rsidRDefault="00BA42A2" w:rsidP="00BA42A2">
      <w:pPr>
        <w:tabs>
          <w:tab w:val="left" w:pos="7088"/>
        </w:tabs>
        <w:spacing w:after="0" w:line="240" w:lineRule="auto"/>
        <w:jc w:val="both"/>
        <w:rPr>
          <w:rFonts w:ascii="Times New Roman" w:eastAsia="Times New Roman" w:hAnsi="Times New Roman" w:cs="Times New Roman"/>
          <w:sz w:val="28"/>
          <w:szCs w:val="28"/>
          <w:lang w:eastAsia="ru-RU"/>
        </w:rPr>
      </w:pPr>
      <w:r w:rsidRPr="009F3824">
        <w:rPr>
          <w:rFonts w:ascii="Times New Roman" w:eastAsia="Times New Roman" w:hAnsi="Times New Roman" w:cs="Times New Roman"/>
          <w:sz w:val="28"/>
          <w:szCs w:val="28"/>
          <w:lang w:eastAsia="ru-RU"/>
        </w:rPr>
        <w:t xml:space="preserve">Полтавської обласної </w:t>
      </w:r>
    </w:p>
    <w:p w:rsidR="00BA42A2" w:rsidRPr="009F3824" w:rsidRDefault="009F3824" w:rsidP="00BA42A2">
      <w:pPr>
        <w:tabs>
          <w:tab w:val="left" w:pos="7088"/>
        </w:tabs>
        <w:spacing w:after="0" w:line="240" w:lineRule="auto"/>
        <w:jc w:val="both"/>
        <w:rPr>
          <w:rFonts w:ascii="Times New Roman" w:eastAsia="Times New Roman" w:hAnsi="Times New Roman" w:cs="Times New Roman"/>
          <w:sz w:val="28"/>
          <w:szCs w:val="28"/>
          <w:lang w:eastAsia="ru-RU"/>
        </w:rPr>
      </w:pPr>
      <w:r w:rsidRPr="009F3824">
        <w:rPr>
          <w:rFonts w:ascii="Times New Roman" w:eastAsia="Times New Roman" w:hAnsi="Times New Roman" w:cs="Times New Roman"/>
          <w:sz w:val="28"/>
          <w:szCs w:val="28"/>
          <w:lang w:eastAsia="ru-RU"/>
        </w:rPr>
        <w:t>державної адміністрації</w:t>
      </w:r>
      <w:r w:rsidRPr="009F3824">
        <w:rPr>
          <w:rFonts w:ascii="Times New Roman" w:eastAsia="Times New Roman" w:hAnsi="Times New Roman" w:cs="Times New Roman"/>
          <w:sz w:val="28"/>
          <w:szCs w:val="28"/>
          <w:lang w:eastAsia="ru-RU"/>
        </w:rPr>
        <w:tab/>
        <w:t xml:space="preserve">       В.ЛИСАК</w:t>
      </w:r>
    </w:p>
    <w:p w:rsidR="008B00B7" w:rsidRDefault="008B00B7"/>
    <w:sectPr w:rsidR="008B00B7" w:rsidSect="001E617D">
      <w:headerReference w:type="default" r:id="rId7"/>
      <w:headerReference w:type="first" r:id="rId8"/>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909" w:rsidRDefault="009D7909" w:rsidP="001E617D">
      <w:pPr>
        <w:spacing w:after="0" w:line="240" w:lineRule="auto"/>
      </w:pPr>
      <w:r>
        <w:separator/>
      </w:r>
    </w:p>
  </w:endnote>
  <w:endnote w:type="continuationSeparator" w:id="0">
    <w:p w:rsidR="009D7909" w:rsidRDefault="009D7909" w:rsidP="001E6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909" w:rsidRDefault="009D7909" w:rsidP="001E617D">
      <w:pPr>
        <w:spacing w:after="0" w:line="240" w:lineRule="auto"/>
      </w:pPr>
      <w:r>
        <w:separator/>
      </w:r>
    </w:p>
  </w:footnote>
  <w:footnote w:type="continuationSeparator" w:id="0">
    <w:p w:rsidR="009D7909" w:rsidRDefault="009D7909" w:rsidP="001E6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115854"/>
    </w:sdtPr>
    <w:sdtEndPr/>
    <w:sdtContent>
      <w:p w:rsidR="001E617D" w:rsidRDefault="009D7909">
        <w:pPr>
          <w:pStyle w:val="a3"/>
          <w:jc w:val="center"/>
        </w:pPr>
        <w:r>
          <w:fldChar w:fldCharType="begin"/>
        </w:r>
        <w:r>
          <w:instrText xml:space="preserve"> PAGE   \* MERGEFORMAT </w:instrText>
        </w:r>
        <w:r>
          <w:fldChar w:fldCharType="separate"/>
        </w:r>
        <w:r w:rsidR="00267A92">
          <w:rPr>
            <w:noProof/>
          </w:rPr>
          <w:t>5</w:t>
        </w:r>
        <w:r>
          <w:rPr>
            <w:noProof/>
          </w:rPr>
          <w:fldChar w:fldCharType="end"/>
        </w:r>
      </w:p>
    </w:sdtContent>
  </w:sdt>
  <w:p w:rsidR="001E617D" w:rsidRDefault="001E61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D" w:rsidRDefault="001E617D">
    <w:pPr>
      <w:pStyle w:val="a3"/>
      <w:jc w:val="center"/>
    </w:pPr>
  </w:p>
  <w:p w:rsidR="001E617D" w:rsidRDefault="001E61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42A2"/>
    <w:rsid w:val="000C30BF"/>
    <w:rsid w:val="000C3730"/>
    <w:rsid w:val="00180E7F"/>
    <w:rsid w:val="001E617D"/>
    <w:rsid w:val="00267A92"/>
    <w:rsid w:val="002A124B"/>
    <w:rsid w:val="00301A89"/>
    <w:rsid w:val="0030431C"/>
    <w:rsid w:val="00305971"/>
    <w:rsid w:val="003765DC"/>
    <w:rsid w:val="00424A3D"/>
    <w:rsid w:val="004E24DF"/>
    <w:rsid w:val="004E2C21"/>
    <w:rsid w:val="00654711"/>
    <w:rsid w:val="00852E48"/>
    <w:rsid w:val="008B00B7"/>
    <w:rsid w:val="008B262C"/>
    <w:rsid w:val="008D0EB0"/>
    <w:rsid w:val="009A4BB2"/>
    <w:rsid w:val="009D7909"/>
    <w:rsid w:val="009F3824"/>
    <w:rsid w:val="00A06DDD"/>
    <w:rsid w:val="00A60369"/>
    <w:rsid w:val="00B320FE"/>
    <w:rsid w:val="00BA2110"/>
    <w:rsid w:val="00BA42A2"/>
    <w:rsid w:val="00CD7B5E"/>
    <w:rsid w:val="00DC66EA"/>
    <w:rsid w:val="00DD0A40"/>
    <w:rsid w:val="00DD16D0"/>
    <w:rsid w:val="00FA7B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11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617D"/>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1E617D"/>
    <w:rPr>
      <w:lang w:val="uk-UA"/>
    </w:rPr>
  </w:style>
  <w:style w:type="paragraph" w:styleId="a5">
    <w:name w:val="footer"/>
    <w:basedOn w:val="a"/>
    <w:link w:val="a6"/>
    <w:uiPriority w:val="99"/>
    <w:semiHidden/>
    <w:unhideWhenUsed/>
    <w:rsid w:val="001E617D"/>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1E617D"/>
    <w:rPr>
      <w:lang w:val="uk-UA"/>
    </w:rPr>
  </w:style>
  <w:style w:type="paragraph" w:styleId="a7">
    <w:name w:val="Balloon Text"/>
    <w:basedOn w:val="a"/>
    <w:link w:val="a8"/>
    <w:uiPriority w:val="99"/>
    <w:semiHidden/>
    <w:unhideWhenUsed/>
    <w:rsid w:val="008B26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262C"/>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1698</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Kadri_Luda</cp:lastModifiedBy>
  <cp:revision>3</cp:revision>
  <cp:lastPrinted>2020-02-24T10:19:00Z</cp:lastPrinted>
  <dcterms:created xsi:type="dcterms:W3CDTF">2020-02-24T10:25:00Z</dcterms:created>
  <dcterms:modified xsi:type="dcterms:W3CDTF">2021-03-17T08:23:00Z</dcterms:modified>
</cp:coreProperties>
</file>