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70" w:rsidRDefault="000D0970" w:rsidP="000D0970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70" w:rsidRDefault="000D0970" w:rsidP="000D0970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0D0970" w:rsidRDefault="000D0970" w:rsidP="000D0970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0D0970" w:rsidRDefault="000D0970" w:rsidP="000D097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0D0970" w:rsidRDefault="000D0970" w:rsidP="000D097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0D0970" w:rsidRDefault="000D0970" w:rsidP="000D097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0D0970" w:rsidTr="000D097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970" w:rsidRDefault="000D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970" w:rsidRDefault="000D0970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970" w:rsidRDefault="000D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D0970" w:rsidRDefault="000D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970" w:rsidRDefault="000D0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970" w:rsidRDefault="000D0970">
            <w:pPr>
              <w:spacing w:after="0" w:line="240" w:lineRule="auto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970" w:rsidRDefault="000D0970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970" w:rsidRDefault="000D0970">
            <w:pPr>
              <w:spacing w:after="0" w:line="240" w:lineRule="auto"/>
              <w:rPr>
                <w:rFonts w:ascii="Times New Roman" w:hAnsi="Times New Roman"/>
                <w:lang w:val="uk-UA" w:eastAsia="uk-UA"/>
              </w:rPr>
            </w:pPr>
          </w:p>
        </w:tc>
      </w:tr>
    </w:tbl>
    <w:p w:rsidR="000D0970" w:rsidRDefault="000D0970" w:rsidP="000D0970"/>
    <w:p w:rsidR="000D0970" w:rsidRDefault="000D0970" w:rsidP="000D097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0D0970" w:rsidRDefault="000D0970" w:rsidP="000D0970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CF252B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9E2658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5A18FD" w:rsidRPr="00CF252B" w:rsidRDefault="000D0970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0D0970">
        <w:rPr>
          <w:rFonts w:ascii="Times New Roman" w:hAnsi="Times New Roman"/>
          <w:b/>
          <w:i/>
          <w:sz w:val="28"/>
          <w:szCs w:val="28"/>
          <w:lang w:val="uk-UA"/>
        </w:rPr>
        <w:t xml:space="preserve">58.11.н) забезпечення проведення навчання тренерів з числа працівників закладів охорони здоров’я шляхом залучення консультантів та фахівців </w:t>
      </w:r>
      <w:r w:rsidRPr="00CF252B">
        <w:rPr>
          <w:rFonts w:ascii="Times New Roman" w:hAnsi="Times New Roman"/>
          <w:b/>
          <w:i/>
          <w:sz w:val="28"/>
          <w:szCs w:val="28"/>
          <w:lang w:val="uk-UA"/>
        </w:rPr>
        <w:t>міжнародних гуманітарних організацій</w:t>
      </w:r>
    </w:p>
    <w:p w:rsidR="00CF252B" w:rsidRPr="00CF252B" w:rsidRDefault="00CF252B" w:rsidP="00CF25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F252B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CF252B">
        <w:rPr>
          <w:rFonts w:ascii="Times New Roman" w:hAnsi="Times New Roman"/>
          <w:sz w:val="28"/>
          <w:szCs w:val="28"/>
        </w:rPr>
        <w:t>Полтавській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області заходи з </w:t>
      </w:r>
      <w:proofErr w:type="spellStart"/>
      <w:r w:rsidRPr="00CF252B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тренерів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із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числа </w:t>
      </w:r>
      <w:proofErr w:type="spellStart"/>
      <w:r w:rsidRPr="00CF252B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охорони здоров'я за </w:t>
      </w:r>
      <w:proofErr w:type="spellStart"/>
      <w:r w:rsidRPr="00CF252B">
        <w:rPr>
          <w:rFonts w:ascii="Times New Roman" w:hAnsi="Times New Roman"/>
          <w:sz w:val="28"/>
          <w:szCs w:val="28"/>
        </w:rPr>
        <w:t>участю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F252B">
        <w:rPr>
          <w:rFonts w:ascii="Times New Roman" w:hAnsi="Times New Roman"/>
          <w:sz w:val="28"/>
          <w:szCs w:val="28"/>
        </w:rPr>
        <w:t>гуманітарних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F252B">
        <w:rPr>
          <w:rFonts w:ascii="Times New Roman" w:hAnsi="Times New Roman"/>
          <w:sz w:val="28"/>
          <w:szCs w:val="28"/>
        </w:rPr>
        <w:t>посилення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кадрового </w:t>
      </w:r>
      <w:proofErr w:type="spellStart"/>
      <w:r w:rsidRPr="00CF252B">
        <w:rPr>
          <w:rFonts w:ascii="Times New Roman" w:hAnsi="Times New Roman"/>
          <w:sz w:val="28"/>
          <w:szCs w:val="28"/>
        </w:rPr>
        <w:t>потенціалу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252B">
        <w:rPr>
          <w:rFonts w:ascii="Times New Roman" w:hAnsi="Times New Roman"/>
          <w:sz w:val="28"/>
          <w:szCs w:val="28"/>
        </w:rPr>
        <w:t>реабілітацію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252B">
        <w:rPr>
          <w:rFonts w:ascii="Times New Roman" w:hAnsi="Times New Roman"/>
          <w:sz w:val="28"/>
          <w:szCs w:val="28"/>
        </w:rPr>
        <w:t>психосоціальну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F252B">
        <w:rPr>
          <w:rFonts w:ascii="Times New Roman" w:hAnsi="Times New Roman"/>
          <w:sz w:val="28"/>
          <w:szCs w:val="28"/>
        </w:rPr>
        <w:t>кризове</w:t>
      </w:r>
      <w:proofErr w:type="spellEnd"/>
      <w:r w:rsidRPr="00CF2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252B">
        <w:rPr>
          <w:rFonts w:ascii="Times New Roman" w:hAnsi="Times New Roman"/>
          <w:sz w:val="28"/>
          <w:szCs w:val="28"/>
        </w:rPr>
        <w:t>реагування</w:t>
      </w:r>
      <w:proofErr w:type="spellEnd"/>
      <w:r w:rsidRPr="00CF252B">
        <w:rPr>
          <w:rFonts w:ascii="Times New Roman" w:hAnsi="Times New Roman"/>
          <w:sz w:val="28"/>
          <w:szCs w:val="28"/>
          <w:lang w:val="uk-UA"/>
        </w:rPr>
        <w:t>.</w:t>
      </w:r>
    </w:p>
    <w:p w:rsidR="00CF252B" w:rsidRPr="00CF252B" w:rsidRDefault="00CF252B" w:rsidP="00CF25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F252B">
        <w:rPr>
          <w:rFonts w:ascii="Times New Roman" w:hAnsi="Times New Roman"/>
          <w:sz w:val="28"/>
          <w:szCs w:val="28"/>
          <w:lang w:val="uk-UA" w:eastAsia="uk-UA"/>
        </w:rPr>
        <w:t>Упродовж звітного кварталу навчання тренерів пройшли 11 працівників у 6 закладах охорони здоров’я області.</w:t>
      </w:r>
    </w:p>
    <w:p w:rsidR="00F32B83" w:rsidRPr="00CF252B" w:rsidRDefault="00CF252B" w:rsidP="00CF25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F252B">
        <w:rPr>
          <w:rFonts w:ascii="Times New Roman" w:hAnsi="Times New Roman"/>
          <w:sz w:val="28"/>
          <w:szCs w:val="28"/>
          <w:lang w:val="uk-UA" w:eastAsia="uk-UA"/>
        </w:rPr>
        <w:t>Проведені заходи сприяли зміцненню кадрового потенціалу закладів охорони здоров’я, поширенню сучасних знань та практик серед медичних працівників, а також підвищенню якості та доступності медичних послуг для населення.</w:t>
      </w:r>
    </w:p>
    <w:p w:rsidR="00CF252B" w:rsidRPr="00CF252B" w:rsidRDefault="00CF252B" w:rsidP="00CF25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F252B">
        <w:rPr>
          <w:rFonts w:ascii="Times New Roman" w:hAnsi="Times New Roman"/>
          <w:sz w:val="28"/>
          <w:szCs w:val="28"/>
          <w:lang w:val="uk-UA" w:eastAsia="uk-UA"/>
        </w:rPr>
        <w:t>Упродовж звітного кварталу в закладах охорони здоров’я області проводилася робота з підготовки тренерів з числа медичних працівників для подальшого поширення сучасних підходів до надання медичних послуг, розвитку професійних компетентності персоналу та впровадження принципів безбар’єрності у сфері охорони здоров’я.</w:t>
      </w:r>
    </w:p>
    <w:p w:rsidR="00CF252B" w:rsidRPr="00CF252B" w:rsidRDefault="00CF252B" w:rsidP="00CF25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F252B">
        <w:rPr>
          <w:rFonts w:ascii="Times New Roman" w:hAnsi="Times New Roman"/>
          <w:sz w:val="28"/>
          <w:szCs w:val="28"/>
          <w:lang w:val="uk-UA" w:eastAsia="uk-UA"/>
        </w:rPr>
        <w:t xml:space="preserve">Навчальні заходи реалізовувалися із залученням консультантів, експертів та фахівців міжнародних гуманітарних організацій, які надавали методичну та практичну підтримку щодо організації навчального процесу, розвитку комунікаційних навичок, забезпечення </w:t>
      </w:r>
      <w:proofErr w:type="spellStart"/>
      <w:r w:rsidRPr="00CF252B">
        <w:rPr>
          <w:rFonts w:ascii="Times New Roman" w:hAnsi="Times New Roman"/>
          <w:sz w:val="28"/>
          <w:szCs w:val="28"/>
          <w:lang w:val="uk-UA" w:eastAsia="uk-UA"/>
        </w:rPr>
        <w:t>клієнтоорієнтованого</w:t>
      </w:r>
      <w:proofErr w:type="spellEnd"/>
      <w:r w:rsidRPr="00CF252B">
        <w:rPr>
          <w:rFonts w:ascii="Times New Roman" w:hAnsi="Times New Roman"/>
          <w:sz w:val="28"/>
          <w:szCs w:val="28"/>
          <w:lang w:val="uk-UA" w:eastAsia="uk-UA"/>
        </w:rPr>
        <w:t xml:space="preserve"> підходу, дотримання принципів толерантності та недискримінації, а також впровадження кращих міжнародних практик у діяльність закладів охорони здоров’я.</w:t>
      </w:r>
    </w:p>
    <w:p w:rsidR="00CF252B" w:rsidRPr="00CF252B" w:rsidRDefault="00CF252B" w:rsidP="00CF25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F252B">
        <w:rPr>
          <w:rFonts w:ascii="Times New Roman" w:hAnsi="Times New Roman"/>
          <w:sz w:val="28"/>
          <w:szCs w:val="28"/>
          <w:lang w:val="uk-UA" w:eastAsia="uk-UA"/>
        </w:rPr>
        <w:t>Підготовлені тренери отримали необхідні знання та навички для проведення подальших інформаційно-просвітницьких заходів і внутрішнього навчання працівників закладів охорони здоров’я з актуальних питань організації медичної допомоги та забезпечення доступності послуг для населення.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Навчання тренерів та експертів:</w:t>
      </w:r>
      <w:r w:rsidRPr="00CF252B">
        <w:rPr>
          <w:sz w:val="28"/>
          <w:szCs w:val="28"/>
        </w:rPr>
        <w:t xml:space="preserve"> керівниця Центру комунікацій та </w:t>
      </w:r>
      <w:proofErr w:type="spellStart"/>
      <w:r w:rsidRPr="00CF252B">
        <w:rPr>
          <w:sz w:val="28"/>
          <w:szCs w:val="28"/>
        </w:rPr>
        <w:t>пацієнтських</w:t>
      </w:r>
      <w:proofErr w:type="spellEnd"/>
      <w:r w:rsidRPr="00CF252B">
        <w:rPr>
          <w:sz w:val="28"/>
          <w:szCs w:val="28"/>
        </w:rPr>
        <w:t xml:space="preserve"> сервісів </w:t>
      </w:r>
      <w:r w:rsidRPr="00CF252B">
        <w:rPr>
          <w:b/>
          <w:bCs/>
          <w:sz w:val="28"/>
          <w:szCs w:val="28"/>
        </w:rPr>
        <w:t xml:space="preserve">Ольга </w:t>
      </w:r>
      <w:proofErr w:type="spellStart"/>
      <w:r w:rsidRPr="00CF252B">
        <w:rPr>
          <w:b/>
          <w:bCs/>
          <w:sz w:val="28"/>
          <w:szCs w:val="28"/>
        </w:rPr>
        <w:t>Цвігуненко</w:t>
      </w:r>
      <w:proofErr w:type="spellEnd"/>
      <w:r w:rsidRPr="00CF252B">
        <w:rPr>
          <w:sz w:val="28"/>
          <w:szCs w:val="28"/>
        </w:rPr>
        <w:t> пройшла спеціалізоване навчання за програмами, розробленими за участі міжнародних організацій: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lastRenderedPageBreak/>
        <w:t>«Ефективні комунікації закладів охорони здоров'я»</w:t>
      </w:r>
      <w:r w:rsidRPr="00CF252B">
        <w:rPr>
          <w:sz w:val="28"/>
          <w:szCs w:val="28"/>
        </w:rPr>
        <w:t xml:space="preserve"> — організатори: Проєкт USAID «Підтримка реформи охорони здоров'я» та ГО «</w:t>
      </w:r>
      <w:proofErr w:type="spellStart"/>
      <w:r w:rsidRPr="00CF252B">
        <w:rPr>
          <w:sz w:val="28"/>
          <w:szCs w:val="28"/>
        </w:rPr>
        <w:t>Інтерньюз</w:t>
      </w:r>
      <w:proofErr w:type="spellEnd"/>
      <w:r w:rsidRPr="00CF252B">
        <w:rPr>
          <w:sz w:val="28"/>
          <w:szCs w:val="28"/>
        </w:rPr>
        <w:t>-Україна» за підтримки МОЗ України.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«Комунікації зі зміни поведінки на користь здоров'ю»</w:t>
      </w:r>
      <w:r w:rsidRPr="00CF252B">
        <w:rPr>
          <w:sz w:val="28"/>
          <w:szCs w:val="28"/>
        </w:rPr>
        <w:t xml:space="preserve"> — організатори: україно-швейцарський проєкт «Діємо для здоров'я».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«</w:t>
      </w:r>
      <w:proofErr w:type="spellStart"/>
      <w:r w:rsidRPr="00CF252B">
        <w:rPr>
          <w:b/>
          <w:bCs/>
          <w:sz w:val="28"/>
          <w:szCs w:val="28"/>
        </w:rPr>
        <w:t>Безбар'єрна</w:t>
      </w:r>
      <w:proofErr w:type="spellEnd"/>
      <w:r w:rsidRPr="00CF252B">
        <w:rPr>
          <w:b/>
          <w:bCs/>
          <w:sz w:val="28"/>
          <w:szCs w:val="28"/>
        </w:rPr>
        <w:t xml:space="preserve"> медицина. Сервіс та турбота про людей з інвалідністю»</w:t>
      </w:r>
      <w:r w:rsidRPr="00CF252B">
        <w:rPr>
          <w:sz w:val="28"/>
          <w:szCs w:val="28"/>
        </w:rPr>
        <w:t xml:space="preserve"> — організатори: БО «Благодійний фонд «Національна агенція гуманітарної допомоги «Здорові» у партнерстві з Міністерством охорони здоров'я України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«Мистецтво комунікації: як створити довіру з першого слова»</w:t>
      </w:r>
      <w:r w:rsidRPr="00CF252B">
        <w:rPr>
          <w:sz w:val="28"/>
          <w:szCs w:val="28"/>
        </w:rPr>
        <w:t xml:space="preserve"> — організатори: Програма розвитку ООН (ПРООН) в Україні у партнерстві з Урядом Канади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Навчання з основ безбар'єрності</w:t>
      </w:r>
      <w:r w:rsidRPr="00CF252B">
        <w:rPr>
          <w:sz w:val="28"/>
          <w:szCs w:val="28"/>
        </w:rPr>
        <w:t xml:space="preserve"> (кампанія «Коли можеш») — організатори: ініціатива Першої леді України «Без бар'єрів», Офіс Президента України, Міністерство культури України, Міністерство розвитку громад та територій України; Партнери: UNICEF, Німецьке товариство міжнародного співробітництва (GIZ), </w:t>
      </w:r>
      <w:proofErr w:type="spellStart"/>
      <w:r w:rsidRPr="00CF252B">
        <w:rPr>
          <w:sz w:val="28"/>
          <w:szCs w:val="28"/>
        </w:rPr>
        <w:t>KfW</w:t>
      </w:r>
      <w:proofErr w:type="spellEnd"/>
      <w:r w:rsidRPr="00CF252B">
        <w:rPr>
          <w:sz w:val="28"/>
          <w:szCs w:val="28"/>
        </w:rPr>
        <w:t xml:space="preserve"> (Кредитна установа для відбудови (</w:t>
      </w:r>
      <w:proofErr w:type="spellStart"/>
      <w:r w:rsidRPr="00CF252B">
        <w:rPr>
          <w:sz w:val="28"/>
          <w:szCs w:val="28"/>
        </w:rPr>
        <w:t>KfW</w:t>
      </w:r>
      <w:proofErr w:type="spellEnd"/>
      <w:r w:rsidRPr="00CF252B">
        <w:rPr>
          <w:sz w:val="28"/>
          <w:szCs w:val="28"/>
        </w:rPr>
        <w:t>) – державний банк Уряду Федеративної Республіки Німеччини).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b/>
          <w:bCs/>
          <w:sz w:val="28"/>
          <w:szCs w:val="28"/>
        </w:rPr>
        <w:t>Навчання членів комісії з доступності:</w:t>
      </w:r>
      <w:r w:rsidRPr="00CF252B">
        <w:rPr>
          <w:sz w:val="28"/>
          <w:szCs w:val="28"/>
        </w:rPr>
        <w:t> члени комісії з аудиту доступності лікарні пройшли навчання на базі Академії НСЗУ – проєкт </w:t>
      </w:r>
      <w:r w:rsidRPr="00CF252B">
        <w:rPr>
          <w:b/>
          <w:bCs/>
          <w:sz w:val="28"/>
          <w:szCs w:val="28"/>
        </w:rPr>
        <w:t>«Спочатку людина. Онлайн-курс про безбар’єрність у закладах охорони здоров’я»</w:t>
      </w:r>
      <w:r w:rsidRPr="00CF252B">
        <w:rPr>
          <w:sz w:val="28"/>
          <w:szCs w:val="28"/>
        </w:rPr>
        <w:t>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i/>
          <w:iCs/>
          <w:sz w:val="28"/>
          <w:szCs w:val="28"/>
        </w:rPr>
        <w:t>Партнери курсу:</w:t>
      </w:r>
      <w:r w:rsidRPr="00CF252B">
        <w:rPr>
          <w:sz w:val="28"/>
          <w:szCs w:val="28"/>
        </w:rPr>
        <w:t xml:space="preserve"> Міністерство охорони здоров’я України, НСЗУ, </w:t>
      </w:r>
      <w:proofErr w:type="spellStart"/>
      <w:r w:rsidRPr="00CF252B">
        <w:rPr>
          <w:sz w:val="28"/>
          <w:szCs w:val="28"/>
        </w:rPr>
        <w:t>урбан</w:t>
      </w:r>
      <w:proofErr w:type="spellEnd"/>
      <w:r w:rsidRPr="00CF252B">
        <w:rPr>
          <w:sz w:val="28"/>
          <w:szCs w:val="28"/>
        </w:rPr>
        <w:t xml:space="preserve">-бюро </w:t>
      </w:r>
      <w:proofErr w:type="spellStart"/>
      <w:r w:rsidRPr="00CF252B">
        <w:rPr>
          <w:sz w:val="28"/>
          <w:szCs w:val="28"/>
        </w:rPr>
        <w:t>Big</w:t>
      </w:r>
      <w:proofErr w:type="spellEnd"/>
      <w:r w:rsidRPr="00CF252B">
        <w:rPr>
          <w:sz w:val="28"/>
          <w:szCs w:val="28"/>
        </w:rPr>
        <w:t xml:space="preserve"> </w:t>
      </w:r>
      <w:proofErr w:type="spellStart"/>
      <w:r w:rsidRPr="00CF252B">
        <w:rPr>
          <w:sz w:val="28"/>
          <w:szCs w:val="28"/>
        </w:rPr>
        <w:t>City</w:t>
      </w:r>
      <w:proofErr w:type="spellEnd"/>
      <w:r w:rsidRPr="00CF252B">
        <w:rPr>
          <w:sz w:val="28"/>
          <w:szCs w:val="28"/>
        </w:rPr>
        <w:t xml:space="preserve"> </w:t>
      </w:r>
      <w:proofErr w:type="spellStart"/>
      <w:r w:rsidRPr="00CF252B">
        <w:rPr>
          <w:sz w:val="28"/>
          <w:szCs w:val="28"/>
        </w:rPr>
        <w:t>Lab</w:t>
      </w:r>
      <w:proofErr w:type="spellEnd"/>
      <w:r w:rsidRPr="00CF252B">
        <w:rPr>
          <w:sz w:val="28"/>
          <w:szCs w:val="28"/>
        </w:rPr>
        <w:t xml:space="preserve">, студія </w:t>
      </w:r>
      <w:proofErr w:type="spellStart"/>
      <w:r w:rsidRPr="00CF252B">
        <w:rPr>
          <w:sz w:val="28"/>
          <w:szCs w:val="28"/>
        </w:rPr>
        <w:t>EdEra</w:t>
      </w:r>
      <w:proofErr w:type="spellEnd"/>
      <w:r w:rsidRPr="00CF252B">
        <w:rPr>
          <w:sz w:val="28"/>
          <w:szCs w:val="28"/>
        </w:rPr>
        <w:t>.</w:t>
      </w:r>
    </w:p>
    <w:p w:rsidR="00A078BD" w:rsidRPr="00CF252B" w:rsidRDefault="00A078BD" w:rsidP="00815E4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i/>
          <w:iCs/>
          <w:sz w:val="28"/>
          <w:szCs w:val="28"/>
        </w:rPr>
        <w:t>Міжнародна підтримка:</w:t>
      </w:r>
      <w:r w:rsidRPr="00CF252B">
        <w:rPr>
          <w:sz w:val="28"/>
          <w:szCs w:val="28"/>
        </w:rPr>
        <w:t> курс реалізовано за фінансової й технічної підтримки </w:t>
      </w:r>
      <w:r w:rsidRPr="00CF252B">
        <w:rPr>
          <w:b/>
          <w:bCs/>
          <w:sz w:val="28"/>
          <w:szCs w:val="28"/>
        </w:rPr>
        <w:t>Світового Банку</w:t>
      </w:r>
      <w:r w:rsidRPr="00CF252B">
        <w:rPr>
          <w:sz w:val="28"/>
          <w:szCs w:val="28"/>
        </w:rPr>
        <w:t> та </w:t>
      </w:r>
      <w:r w:rsidRPr="00CF252B">
        <w:rPr>
          <w:b/>
          <w:bCs/>
          <w:sz w:val="28"/>
          <w:szCs w:val="28"/>
        </w:rPr>
        <w:t>Генерального Директорату Європейської Комісії</w:t>
      </w:r>
      <w:r w:rsidRPr="00CF252B">
        <w:rPr>
          <w:sz w:val="28"/>
          <w:szCs w:val="28"/>
        </w:rPr>
        <w:t> з питань політики сусідства та переговорів з розширення (DG NEAR).</w:t>
      </w:r>
    </w:p>
    <w:p w:rsidR="00A078BD" w:rsidRDefault="00A078BD" w:rsidP="00CF252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252B">
        <w:rPr>
          <w:sz w:val="28"/>
          <w:szCs w:val="28"/>
        </w:rPr>
        <w:t>Здобуті знання впроваджуються у практичну діяльність закладу для створення безбар’єрного простору.</w:t>
      </w:r>
    </w:p>
    <w:p w:rsidR="0093618F" w:rsidRPr="00CF252B" w:rsidRDefault="0093618F" w:rsidP="0093618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618F">
        <w:rPr>
          <w:color w:val="000000"/>
          <w:sz w:val="28"/>
          <w:szCs w:val="28"/>
          <w:shd w:val="clear" w:color="auto" w:fill="FFFFFF"/>
        </w:rPr>
        <w:t xml:space="preserve">Підвищення компетенцій персоналу </w:t>
      </w:r>
      <w:r w:rsidRPr="0093618F">
        <w:rPr>
          <w:sz w:val="28"/>
          <w:szCs w:val="28"/>
        </w:rPr>
        <w:t>шляхом залучення консультантів та фахівців міжнародних гуманітарних організацій</w:t>
      </w:r>
      <w:r w:rsidRPr="0093618F">
        <w:rPr>
          <w:color w:val="000000"/>
          <w:sz w:val="28"/>
          <w:szCs w:val="28"/>
          <w:shd w:val="clear" w:color="auto" w:fill="FFFFFF"/>
        </w:rPr>
        <w:t xml:space="preserve"> </w:t>
      </w:r>
      <w:r w:rsidRPr="0093618F">
        <w:rPr>
          <w:color w:val="000000"/>
          <w:sz w:val="28"/>
          <w:szCs w:val="28"/>
          <w:shd w:val="clear" w:color="auto" w:fill="FFFFFF"/>
        </w:rPr>
        <w:t>сприяє формуванню інклюзивного середовища в закладах охорони здоров’я та покращенню якості надання медичних послуг усім категоріям населення без винятку</w:t>
      </w:r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.</w:t>
      </w:r>
      <w:bookmarkStart w:id="0" w:name="_GoBack"/>
      <w:bookmarkEnd w:id="0"/>
    </w:p>
    <w:sectPr w:rsidR="0093618F" w:rsidRPr="00CF252B" w:rsidSect="000D097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928BD"/>
    <w:multiLevelType w:val="multilevel"/>
    <w:tmpl w:val="2A5A0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D7964"/>
    <w:multiLevelType w:val="hybridMultilevel"/>
    <w:tmpl w:val="9C90E792"/>
    <w:lvl w:ilvl="0" w:tplc="0FCC7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3E"/>
    <w:rsid w:val="00082EB0"/>
    <w:rsid w:val="000D0970"/>
    <w:rsid w:val="003C4274"/>
    <w:rsid w:val="005A18FD"/>
    <w:rsid w:val="00815E4A"/>
    <w:rsid w:val="00816F3E"/>
    <w:rsid w:val="0093618F"/>
    <w:rsid w:val="009E2658"/>
    <w:rsid w:val="00A078BD"/>
    <w:rsid w:val="00CF252B"/>
    <w:rsid w:val="00F3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FC70"/>
  <w15:chartTrackingRefBased/>
  <w15:docId w15:val="{5E22EFB7-6845-4C0C-B6D4-13BAAC9D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7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EB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078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CF2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6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2756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2026-07-13T13:21:00Z</dcterms:created>
  <dcterms:modified xsi:type="dcterms:W3CDTF">2026-09-04T05:09:00Z</dcterms:modified>
</cp:coreProperties>
</file>